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DC" w:rsidRPr="00625108" w:rsidRDefault="00D21193" w:rsidP="00E351DC">
      <w:pPr>
        <w:tabs>
          <w:tab w:val="left" w:pos="960"/>
          <w:tab w:val="right" w:pos="8640"/>
          <w:tab w:val="right" w:pos="9000"/>
        </w:tabs>
        <w:ind w:firstLine="965"/>
        <w:jc w:val="both"/>
        <w:rPr>
          <w:rFonts w:ascii="Century Gothic" w:eastAsia="Century Gothic" w:hAnsi="Century Gothic" w:cs="Century Gothic"/>
          <w:sz w:val="24"/>
          <w:szCs w:val="24"/>
          <w:lang w:val="sr-Cyrl-CS"/>
        </w:rPr>
      </w:pPr>
      <w:proofErr w:type="spellStart"/>
      <w:r>
        <w:rPr>
          <w:rFonts w:ascii="Century Gothic" w:eastAsia="Century Gothic" w:hAnsi="Century Gothic" w:cs="Century Gothic"/>
          <w:sz w:val="24"/>
        </w:rPr>
        <w:t>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основу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члана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32</w:t>
      </w:r>
      <w:proofErr w:type="gramStart"/>
      <w:r>
        <w:rPr>
          <w:rFonts w:ascii="Century Gothic" w:eastAsia="Century Gothic" w:hAnsi="Century Gothic" w:cs="Century Gothic"/>
          <w:sz w:val="24"/>
        </w:rPr>
        <w:t>,55,57</w:t>
      </w:r>
      <w:proofErr w:type="gramEnd"/>
      <w:r>
        <w:rPr>
          <w:rFonts w:ascii="Century Gothic" w:eastAsia="Century Gothic" w:hAnsi="Century Gothic" w:cs="Century Gothic"/>
          <w:sz w:val="24"/>
        </w:rPr>
        <w:t xml:space="preserve"> и 60. </w:t>
      </w:r>
      <w:proofErr w:type="spellStart"/>
      <w:r>
        <w:rPr>
          <w:rFonts w:ascii="Century Gothic" w:eastAsia="Century Gothic" w:hAnsi="Century Gothic" w:cs="Century Gothic"/>
          <w:sz w:val="24"/>
        </w:rPr>
        <w:t>Закона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о </w:t>
      </w:r>
      <w:proofErr w:type="spellStart"/>
      <w:r>
        <w:rPr>
          <w:rFonts w:ascii="Century Gothic" w:eastAsia="Century Gothic" w:hAnsi="Century Gothic" w:cs="Century Gothic"/>
          <w:sz w:val="24"/>
        </w:rPr>
        <w:t>јавним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набавкама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(„</w:t>
      </w:r>
      <w:proofErr w:type="spellStart"/>
      <w:r>
        <w:rPr>
          <w:rFonts w:ascii="Century Gothic" w:eastAsia="Century Gothic" w:hAnsi="Century Gothic" w:cs="Century Gothic"/>
          <w:sz w:val="24"/>
        </w:rPr>
        <w:t>Сл.гласник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РС</w:t>
      </w:r>
      <w:proofErr w:type="gramStart"/>
      <w:r>
        <w:rPr>
          <w:rFonts w:ascii="Century Gothic" w:eastAsia="Century Gothic" w:hAnsi="Century Gothic" w:cs="Century Gothic"/>
          <w:sz w:val="24"/>
        </w:rPr>
        <w:t xml:space="preserve">“ </w:t>
      </w:r>
      <w:proofErr w:type="spellStart"/>
      <w:r>
        <w:rPr>
          <w:rFonts w:ascii="Century Gothic" w:eastAsia="Century Gothic" w:hAnsi="Century Gothic" w:cs="Century Gothic"/>
          <w:sz w:val="24"/>
        </w:rPr>
        <w:t>број</w:t>
      </w:r>
      <w:proofErr w:type="spellEnd"/>
      <w:proofErr w:type="gramEnd"/>
      <w:r>
        <w:rPr>
          <w:rFonts w:ascii="Century Gothic" w:eastAsia="Century Gothic" w:hAnsi="Century Gothic" w:cs="Century Gothic"/>
          <w:sz w:val="24"/>
        </w:rPr>
        <w:t xml:space="preserve"> 124/2012</w:t>
      </w:r>
      <w:r w:rsidR="00E43EE5">
        <w:rPr>
          <w:rFonts w:ascii="Century Gothic" w:eastAsia="Century Gothic" w:hAnsi="Century Gothic" w:cs="Century Gothic"/>
          <w:sz w:val="24"/>
        </w:rPr>
        <w:t xml:space="preserve">, 14/2015 </w:t>
      </w:r>
      <w:r w:rsidR="00E43EE5">
        <w:rPr>
          <w:rFonts w:ascii="Century Gothic" w:eastAsia="Century Gothic" w:hAnsi="Century Gothic" w:cs="Century Gothic"/>
          <w:sz w:val="24"/>
          <w:lang w:val="sr-Cyrl-CS"/>
        </w:rPr>
        <w:t>и 68/2015</w:t>
      </w:r>
      <w:r>
        <w:rPr>
          <w:rFonts w:ascii="Century Gothic" w:eastAsia="Century Gothic" w:hAnsi="Century Gothic" w:cs="Century Gothic"/>
          <w:sz w:val="24"/>
        </w:rPr>
        <w:t xml:space="preserve">) и </w:t>
      </w:r>
      <w:proofErr w:type="spellStart"/>
      <w:r>
        <w:rPr>
          <w:rFonts w:ascii="Century Gothic" w:eastAsia="Century Gothic" w:hAnsi="Century Gothic" w:cs="Century Gothic"/>
          <w:sz w:val="24"/>
        </w:rPr>
        <w:t>Одлуке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о </w:t>
      </w:r>
      <w:proofErr w:type="spellStart"/>
      <w:r>
        <w:rPr>
          <w:rFonts w:ascii="Century Gothic" w:eastAsia="Century Gothic" w:hAnsi="Century Gothic" w:cs="Century Gothic"/>
          <w:sz w:val="24"/>
        </w:rPr>
        <w:t>покретању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поступка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јавне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набавке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 w:rsidR="0064244D">
        <w:rPr>
          <w:rFonts w:ascii="Century Gothic" w:eastAsia="Century Gothic" w:hAnsi="Century Gothic" w:cs="Century Gothic"/>
          <w:sz w:val="24"/>
        </w:rPr>
        <w:t>велике</w:t>
      </w:r>
      <w:proofErr w:type="spellEnd"/>
      <w:r w:rsidR="0064244D"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 w:rsidR="0064244D">
        <w:rPr>
          <w:rFonts w:ascii="Century Gothic" w:eastAsia="Century Gothic" w:hAnsi="Century Gothic" w:cs="Century Gothic"/>
          <w:sz w:val="24"/>
        </w:rPr>
        <w:t>вредности</w:t>
      </w:r>
      <w:proofErr w:type="spellEnd"/>
      <w:r w:rsidR="0064244D">
        <w:rPr>
          <w:rFonts w:ascii="Century Gothic" w:eastAsia="Century Gothic" w:hAnsi="Century Gothic" w:cs="Century Gothic"/>
          <w:sz w:val="24"/>
        </w:rPr>
        <w:t xml:space="preserve"> ЈНВВ- ОП-1/2020</w:t>
      </w:r>
      <w:r w:rsidR="00D87EE4">
        <w:rPr>
          <w:rFonts w:ascii="Century Gothic" w:eastAsia="Century Gothic" w:hAnsi="Century Gothic" w:cs="Century Gothic"/>
          <w:sz w:val="24"/>
        </w:rPr>
        <w:t xml:space="preserve"> – </w:t>
      </w:r>
      <w:r w:rsidR="00625108">
        <w:rPr>
          <w:rFonts w:ascii="Century Gothic" w:eastAsia="Century Gothic" w:hAnsi="Century Gothic" w:cs="Century Gothic"/>
          <w:sz w:val="24"/>
          <w:lang w:val="sr-Cyrl-CS"/>
        </w:rPr>
        <w:t>добра</w:t>
      </w:r>
      <w:r w:rsidR="00D87EE4">
        <w:rPr>
          <w:rFonts w:ascii="Century Gothic" w:eastAsia="Century Gothic" w:hAnsi="Century Gothic" w:cs="Century Gothic"/>
          <w:sz w:val="24"/>
        </w:rPr>
        <w:t xml:space="preserve"> </w:t>
      </w:r>
      <w:r w:rsidR="00625108">
        <w:rPr>
          <w:rFonts w:ascii="Century Gothic" w:eastAsia="Century Gothic" w:hAnsi="Century Gothic" w:cs="Century Gothic"/>
          <w:sz w:val="24"/>
          <w:lang w:val="sr-Cyrl-CS"/>
        </w:rPr>
        <w:t>-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дел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. </w:t>
      </w:r>
      <w:proofErr w:type="spellStart"/>
      <w:proofErr w:type="gramStart"/>
      <w:r>
        <w:rPr>
          <w:rFonts w:ascii="Century Gothic" w:eastAsia="Century Gothic" w:hAnsi="Century Gothic" w:cs="Century Gothic"/>
          <w:sz w:val="24"/>
        </w:rPr>
        <w:t>број</w:t>
      </w:r>
      <w:proofErr w:type="spellEnd"/>
      <w:proofErr w:type="gramEnd"/>
      <w:r>
        <w:rPr>
          <w:rFonts w:ascii="Century Gothic" w:eastAsia="Century Gothic" w:hAnsi="Century Gothic" w:cs="Century Gothic"/>
          <w:sz w:val="24"/>
        </w:rPr>
        <w:t xml:space="preserve">: </w:t>
      </w:r>
      <w:r w:rsidR="0064244D">
        <w:rPr>
          <w:rFonts w:ascii="Century Gothic" w:eastAsia="Century Gothic" w:hAnsi="Century Gothic" w:cs="Century Gothic"/>
          <w:sz w:val="24"/>
          <w:lang/>
        </w:rPr>
        <w:t>2</w:t>
      </w:r>
      <w:r w:rsidR="00625108">
        <w:rPr>
          <w:rFonts w:ascii="Century Gothic" w:eastAsia="Century Gothic" w:hAnsi="Century Gothic" w:cs="Century Gothic"/>
          <w:sz w:val="24"/>
          <w:lang w:val="sr-Cyrl-CS"/>
        </w:rPr>
        <w:t xml:space="preserve">4 </w:t>
      </w:r>
      <w:proofErr w:type="spellStart"/>
      <w:r w:rsidR="00E43EE5">
        <w:rPr>
          <w:rFonts w:ascii="Century Gothic" w:eastAsia="Century Gothic" w:hAnsi="Century Gothic" w:cs="Century Gothic"/>
          <w:sz w:val="24"/>
        </w:rPr>
        <w:t>од</w:t>
      </w:r>
      <w:proofErr w:type="spellEnd"/>
      <w:r w:rsidR="00E43EE5">
        <w:rPr>
          <w:rFonts w:ascii="Century Gothic" w:eastAsia="Century Gothic" w:hAnsi="Century Gothic" w:cs="Century Gothic"/>
          <w:sz w:val="24"/>
        </w:rPr>
        <w:t xml:space="preserve"> </w:t>
      </w:r>
      <w:r w:rsidR="0064244D">
        <w:rPr>
          <w:rFonts w:ascii="Century Gothic" w:eastAsia="Century Gothic" w:hAnsi="Century Gothic" w:cs="Century Gothic"/>
          <w:sz w:val="24"/>
          <w:lang/>
        </w:rPr>
        <w:t>14</w:t>
      </w:r>
      <w:r w:rsidR="00E43EE5">
        <w:rPr>
          <w:rFonts w:ascii="Century Gothic" w:eastAsia="Century Gothic" w:hAnsi="Century Gothic" w:cs="Century Gothic"/>
          <w:sz w:val="24"/>
        </w:rPr>
        <w:t>.0</w:t>
      </w:r>
      <w:r w:rsidR="002C2A18">
        <w:rPr>
          <w:rFonts w:ascii="Century Gothic" w:eastAsia="Century Gothic" w:hAnsi="Century Gothic" w:cs="Century Gothic"/>
          <w:sz w:val="24"/>
        </w:rPr>
        <w:t>1</w:t>
      </w:r>
      <w:r w:rsidR="0064244D">
        <w:rPr>
          <w:rFonts w:ascii="Century Gothic" w:eastAsia="Century Gothic" w:hAnsi="Century Gothic" w:cs="Century Gothic"/>
          <w:sz w:val="24"/>
        </w:rPr>
        <w:t>.2020</w:t>
      </w:r>
      <w:r>
        <w:rPr>
          <w:rFonts w:ascii="Century Gothic" w:eastAsia="Century Gothic" w:hAnsi="Century Gothic" w:cs="Century Gothic"/>
          <w:sz w:val="24"/>
        </w:rPr>
        <w:t>.године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Дом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ученика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средњих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школа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„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Никола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Војводић“,Бранка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Вујина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13,Кикинда </w:t>
      </w:r>
      <w:r>
        <w:rPr>
          <w:rFonts w:ascii="Century Gothic" w:eastAsia="Century Gothic" w:hAnsi="Century Gothic" w:cs="Century Gothic"/>
          <w:sz w:val="24"/>
        </w:rPr>
        <w:t xml:space="preserve">(у </w:t>
      </w:r>
      <w:proofErr w:type="spellStart"/>
      <w:r>
        <w:rPr>
          <w:rFonts w:ascii="Century Gothic" w:eastAsia="Century Gothic" w:hAnsi="Century Gothic" w:cs="Century Gothic"/>
          <w:sz w:val="24"/>
        </w:rPr>
        <w:t>даљем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тексту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: </w:t>
      </w:r>
      <w:proofErr w:type="spellStart"/>
      <w:r>
        <w:rPr>
          <w:rFonts w:ascii="Century Gothic" w:eastAsia="Century Gothic" w:hAnsi="Century Gothic" w:cs="Century Gothic"/>
          <w:sz w:val="24"/>
        </w:rPr>
        <w:t>Наручилац</w:t>
      </w:r>
      <w:proofErr w:type="spellEnd"/>
      <w:r>
        <w:rPr>
          <w:rFonts w:ascii="Century Gothic" w:eastAsia="Century Gothic" w:hAnsi="Century Gothic" w:cs="Century Gothic"/>
          <w:sz w:val="24"/>
        </w:rPr>
        <w:t>)</w:t>
      </w:r>
      <w:r w:rsidR="00E351DC">
        <w:rPr>
          <w:rFonts w:ascii="Century Gothic" w:eastAsia="Century Gothic" w:hAnsi="Century Gothic" w:cs="Century Gothic"/>
          <w:sz w:val="26"/>
          <w:lang w:val="sr-Cyrl-CS"/>
        </w:rPr>
        <w:t xml:space="preserve"> </w:t>
      </w:r>
      <w:r w:rsidR="00E351DC" w:rsidRPr="00625108">
        <w:rPr>
          <w:rFonts w:ascii="Century Gothic" w:eastAsia="Century Gothic" w:hAnsi="Century Gothic" w:cs="Century Gothic"/>
          <w:sz w:val="24"/>
          <w:szCs w:val="24"/>
          <w:lang w:val="sr-Cyrl-CS"/>
        </w:rPr>
        <w:t>објављује</w:t>
      </w:r>
    </w:p>
    <w:p w:rsidR="00E351DC" w:rsidRDefault="00E351DC" w:rsidP="00E351DC">
      <w:pPr>
        <w:tabs>
          <w:tab w:val="left" w:pos="960"/>
          <w:tab w:val="right" w:pos="8640"/>
          <w:tab w:val="right" w:pos="9000"/>
        </w:tabs>
        <w:ind w:firstLine="965"/>
        <w:jc w:val="both"/>
        <w:rPr>
          <w:rFonts w:ascii="Century Gothic" w:eastAsia="Century Gothic" w:hAnsi="Century Gothic" w:cs="Century Gothic"/>
          <w:sz w:val="26"/>
          <w:lang w:val="sr-Cyrl-CS"/>
        </w:rPr>
      </w:pPr>
    </w:p>
    <w:p w:rsidR="00E351DC" w:rsidRPr="00E351DC" w:rsidRDefault="00D21193" w:rsidP="00E351DC">
      <w:pPr>
        <w:tabs>
          <w:tab w:val="left" w:pos="960"/>
          <w:tab w:val="right" w:pos="8640"/>
          <w:tab w:val="right" w:pos="9000"/>
        </w:tabs>
        <w:ind w:firstLine="965"/>
        <w:jc w:val="center"/>
        <w:rPr>
          <w:rFonts w:ascii="Century Gothic" w:eastAsia="Century Gothic" w:hAnsi="Century Gothic" w:cs="Century Gothic"/>
          <w:b/>
          <w:sz w:val="28"/>
          <w:lang w:val="sr-Cyrl-CS"/>
        </w:rPr>
      </w:pPr>
      <w:r>
        <w:rPr>
          <w:rFonts w:ascii="Century Gothic" w:eastAsia="Century Gothic" w:hAnsi="Century Gothic" w:cs="Century Gothic"/>
          <w:b/>
          <w:sz w:val="28"/>
        </w:rPr>
        <w:t>ПОЗИВ ЗА ПОДНОШЕЊЕ ПОНУДА</w:t>
      </w:r>
      <w:r>
        <w:rPr>
          <w:rFonts w:ascii="Century Gothic" w:eastAsia="Century Gothic" w:hAnsi="Century Gothic" w:cs="Century Gothic"/>
          <w:b/>
          <w:sz w:val="28"/>
        </w:rPr>
        <w:br/>
        <w:t xml:space="preserve">у </w:t>
      </w:r>
      <w:proofErr w:type="spellStart"/>
      <w:r>
        <w:rPr>
          <w:rFonts w:ascii="Century Gothic" w:eastAsia="Century Gothic" w:hAnsi="Century Gothic" w:cs="Century Gothic"/>
          <w:b/>
          <w:sz w:val="28"/>
        </w:rPr>
        <w:t>отвореном</w:t>
      </w:r>
      <w:proofErr w:type="spellEnd"/>
      <w:r>
        <w:rPr>
          <w:rFonts w:ascii="Century Gothic" w:eastAsia="Century Gothic" w:hAnsi="Century Gothic" w:cs="Century Gothic"/>
          <w:b/>
          <w:sz w:val="2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8"/>
        </w:rPr>
        <w:t>поступку</w:t>
      </w:r>
      <w:proofErr w:type="spellEnd"/>
    </w:p>
    <w:p w:rsidR="001B6481" w:rsidRDefault="00D21193">
      <w:pPr>
        <w:tabs>
          <w:tab w:val="left" w:pos="1260"/>
        </w:tabs>
        <w:spacing w:line="240" w:lineRule="auto"/>
        <w:ind w:left="1260" w:hanging="1260"/>
        <w:rPr>
          <w:rFonts w:ascii="Century Gothic" w:eastAsia="Century Gothic" w:hAnsi="Century Gothic" w:cs="Century Gothic"/>
          <w:b/>
          <w:sz w:val="24"/>
          <w:u w:val="single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Општи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подаци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 о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наручиоцу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: </w:t>
      </w:r>
    </w:p>
    <w:p w:rsidR="001B6481" w:rsidRDefault="00D21193">
      <w:pPr>
        <w:tabs>
          <w:tab w:val="left" w:pos="1260"/>
        </w:tabs>
        <w:spacing w:line="240" w:lineRule="auto"/>
        <w:ind w:left="1260" w:hanging="1260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Назив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наручиоца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: </w:t>
      </w:r>
      <w:proofErr w:type="spellStart"/>
      <w:r>
        <w:rPr>
          <w:rFonts w:ascii="Century Gothic" w:eastAsia="Century Gothic" w:hAnsi="Century Gothic" w:cs="Century Gothic"/>
          <w:sz w:val="24"/>
        </w:rPr>
        <w:t>Дом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ученика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средњих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школа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„</w:t>
      </w:r>
      <w:proofErr w:type="spellStart"/>
      <w:r>
        <w:rPr>
          <w:rFonts w:ascii="Century Gothic" w:eastAsia="Century Gothic" w:hAnsi="Century Gothic" w:cs="Century Gothic"/>
          <w:sz w:val="24"/>
        </w:rPr>
        <w:t>Никола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Војводић</w:t>
      </w:r>
      <w:proofErr w:type="spellEnd"/>
      <w:r>
        <w:rPr>
          <w:rFonts w:ascii="Century Gothic" w:eastAsia="Century Gothic" w:hAnsi="Century Gothic" w:cs="Century Gothic"/>
          <w:sz w:val="24"/>
        </w:rPr>
        <w:t>“</w:t>
      </w:r>
    </w:p>
    <w:p w:rsidR="001B6481" w:rsidRDefault="00D21193">
      <w:pPr>
        <w:tabs>
          <w:tab w:val="left" w:pos="1260"/>
        </w:tabs>
        <w:spacing w:line="240" w:lineRule="auto"/>
        <w:ind w:left="1260" w:hanging="1260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Адреса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наручиоца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>: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Бранка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Вујина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13, </w:t>
      </w:r>
      <w:proofErr w:type="spellStart"/>
      <w:r>
        <w:rPr>
          <w:rFonts w:ascii="Century Gothic" w:eastAsia="Century Gothic" w:hAnsi="Century Gothic" w:cs="Century Gothic"/>
          <w:sz w:val="24"/>
        </w:rPr>
        <w:t>Кикинда</w:t>
      </w:r>
      <w:proofErr w:type="spellEnd"/>
    </w:p>
    <w:p w:rsidR="001B6481" w:rsidRDefault="00D21193">
      <w:pPr>
        <w:tabs>
          <w:tab w:val="left" w:pos="1260"/>
        </w:tabs>
        <w:spacing w:line="240" w:lineRule="auto"/>
        <w:ind w:left="1260" w:hanging="1260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Интернет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страница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наручиоца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>: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hyperlink r:id="rId6">
        <w:r>
          <w:rPr>
            <w:rFonts w:ascii="Century Gothic" w:eastAsia="Century Gothic" w:hAnsi="Century Gothic" w:cs="Century Gothic"/>
            <w:color w:val="0000FF"/>
            <w:sz w:val="24"/>
            <w:u w:val="single"/>
          </w:rPr>
          <w:t>www.dukikinda.edu.rs</w:t>
        </w:r>
      </w:hyperlink>
    </w:p>
    <w:p w:rsidR="001B6481" w:rsidRDefault="00D21193">
      <w:pPr>
        <w:tabs>
          <w:tab w:val="left" w:pos="1260"/>
        </w:tabs>
        <w:spacing w:line="240" w:lineRule="auto"/>
        <w:ind w:left="1260" w:hanging="1260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Врста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наручиоца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>: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просвета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ученички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студентски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стандард</w:t>
      </w:r>
      <w:proofErr w:type="spellEnd"/>
    </w:p>
    <w:p w:rsidR="001B6481" w:rsidRDefault="00D21193" w:rsidP="00E351DC">
      <w:pPr>
        <w:tabs>
          <w:tab w:val="left" w:pos="1260"/>
        </w:tabs>
        <w:spacing w:line="240" w:lineRule="auto"/>
        <w:ind w:left="1260" w:hanging="1260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Матични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број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>:</w:t>
      </w:r>
      <w:r>
        <w:rPr>
          <w:rFonts w:ascii="Century Gothic" w:eastAsia="Century Gothic" w:hAnsi="Century Gothic" w:cs="Century Gothic"/>
          <w:sz w:val="24"/>
        </w:rPr>
        <w:t xml:space="preserve"> 08021031</w:t>
      </w:r>
      <w:r w:rsidR="00E351DC">
        <w:rPr>
          <w:rFonts w:ascii="Century Gothic" w:eastAsia="Century Gothic" w:hAnsi="Century Gothic" w:cs="Century Gothic"/>
          <w:sz w:val="24"/>
          <w:lang w:val="sr-Cyrl-CS"/>
        </w:rPr>
        <w:t xml:space="preserve">;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Шифра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делатности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>:</w:t>
      </w:r>
      <w:r>
        <w:rPr>
          <w:rFonts w:ascii="Century Gothic" w:eastAsia="Century Gothic" w:hAnsi="Century Gothic" w:cs="Century Gothic"/>
          <w:sz w:val="24"/>
        </w:rPr>
        <w:t xml:space="preserve"> 5590</w:t>
      </w:r>
      <w:r w:rsidR="00E351DC">
        <w:rPr>
          <w:rFonts w:ascii="Century Gothic" w:eastAsia="Century Gothic" w:hAnsi="Century Gothic" w:cs="Century Gothic"/>
          <w:sz w:val="24"/>
          <w:lang w:val="sr-Cyrl-CS"/>
        </w:rPr>
        <w:t xml:space="preserve">; </w:t>
      </w:r>
      <w:r>
        <w:rPr>
          <w:rFonts w:ascii="Century Gothic" w:eastAsia="Century Gothic" w:hAnsi="Century Gothic" w:cs="Century Gothic"/>
          <w:b/>
          <w:sz w:val="24"/>
          <w:u w:val="single"/>
        </w:rPr>
        <w:t>ПИБ:</w:t>
      </w:r>
      <w:r>
        <w:rPr>
          <w:rFonts w:ascii="Century Gothic" w:eastAsia="Century Gothic" w:hAnsi="Century Gothic" w:cs="Century Gothic"/>
          <w:sz w:val="24"/>
        </w:rPr>
        <w:t xml:space="preserve"> 100579578</w:t>
      </w:r>
    </w:p>
    <w:p w:rsidR="001B6481" w:rsidRDefault="00D21193">
      <w:pPr>
        <w:numPr>
          <w:ilvl w:val="0"/>
          <w:numId w:val="1"/>
        </w:numPr>
        <w:tabs>
          <w:tab w:val="left" w:pos="1260"/>
        </w:tabs>
        <w:spacing w:line="240" w:lineRule="auto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Врста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поступка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: 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Отворени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поступак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јавне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набавке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велике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вредно</w:t>
      </w:r>
      <w:r w:rsidR="00591B4D">
        <w:rPr>
          <w:rFonts w:ascii="Century Gothic" w:eastAsia="Century Gothic" w:hAnsi="Century Gothic" w:cs="Century Gothic"/>
          <w:sz w:val="24"/>
        </w:rPr>
        <w:t>сти</w:t>
      </w:r>
      <w:proofErr w:type="spellEnd"/>
      <w:r w:rsidR="00591B4D">
        <w:rPr>
          <w:rFonts w:ascii="Century Gothic" w:eastAsia="Century Gothic" w:hAnsi="Century Gothic" w:cs="Century Gothic"/>
          <w:sz w:val="24"/>
        </w:rPr>
        <w:t xml:space="preserve"> – </w:t>
      </w:r>
      <w:r w:rsidR="00682FAE">
        <w:rPr>
          <w:rFonts w:ascii="Century Gothic" w:eastAsia="Century Gothic" w:hAnsi="Century Gothic" w:cs="Century Gothic"/>
          <w:sz w:val="24"/>
          <w:lang w:val="sr-Cyrl-CS"/>
        </w:rPr>
        <w:t xml:space="preserve">добра - </w:t>
      </w:r>
      <w:proofErr w:type="spellStart"/>
      <w:r w:rsidR="0064244D">
        <w:rPr>
          <w:rFonts w:ascii="Century Gothic" w:eastAsia="Century Gothic" w:hAnsi="Century Gothic" w:cs="Century Gothic"/>
          <w:sz w:val="24"/>
        </w:rPr>
        <w:t>редни</w:t>
      </w:r>
      <w:proofErr w:type="spellEnd"/>
      <w:r w:rsidR="0064244D"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 w:rsidR="0064244D">
        <w:rPr>
          <w:rFonts w:ascii="Century Gothic" w:eastAsia="Century Gothic" w:hAnsi="Century Gothic" w:cs="Century Gothic"/>
          <w:sz w:val="24"/>
        </w:rPr>
        <w:t>број</w:t>
      </w:r>
      <w:proofErr w:type="spellEnd"/>
      <w:r w:rsidR="0064244D">
        <w:rPr>
          <w:rFonts w:ascii="Century Gothic" w:eastAsia="Century Gothic" w:hAnsi="Century Gothic" w:cs="Century Gothic"/>
          <w:sz w:val="24"/>
        </w:rPr>
        <w:t xml:space="preserve"> ЈНВВ-ОП- 1/2020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обликован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партијама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од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1. </w:t>
      </w:r>
      <w:proofErr w:type="spellStart"/>
      <w:proofErr w:type="gramStart"/>
      <w:r>
        <w:rPr>
          <w:rFonts w:ascii="Century Gothic" w:eastAsia="Century Gothic" w:hAnsi="Century Gothic" w:cs="Century Gothic"/>
          <w:sz w:val="24"/>
        </w:rPr>
        <w:t>до</w:t>
      </w:r>
      <w:proofErr w:type="spellEnd"/>
      <w:proofErr w:type="gramEnd"/>
      <w:r>
        <w:rPr>
          <w:rFonts w:ascii="Century Gothic" w:eastAsia="Century Gothic" w:hAnsi="Century Gothic" w:cs="Century Gothic"/>
          <w:sz w:val="24"/>
        </w:rPr>
        <w:t xml:space="preserve"> 13.</w:t>
      </w:r>
    </w:p>
    <w:p w:rsidR="001B6481" w:rsidRDefault="00D21193">
      <w:pPr>
        <w:spacing w:line="240" w:lineRule="auto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Предмет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јавне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набавке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- </w:t>
      </w:r>
      <w:proofErr w:type="spellStart"/>
      <w:r>
        <w:rPr>
          <w:rFonts w:ascii="Century Gothic" w:eastAsia="Century Gothic" w:hAnsi="Century Gothic" w:cs="Century Gothic"/>
          <w:b/>
          <w:sz w:val="24"/>
          <w:u w:val="single"/>
        </w:rPr>
        <w:t>добра</w:t>
      </w:r>
      <w:proofErr w:type="spellEnd"/>
      <w:r>
        <w:rPr>
          <w:rFonts w:ascii="Century Gothic" w:eastAsia="Century Gothic" w:hAnsi="Century Gothic" w:cs="Century Gothic"/>
          <w:b/>
          <w:sz w:val="24"/>
          <w:u w:val="single"/>
        </w:rPr>
        <w:t>-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Набавка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намирница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за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</w:t>
      </w:r>
      <w:r w:rsidR="00C1685A">
        <w:rPr>
          <w:rFonts w:ascii="Century Gothic" w:eastAsia="Century Gothic" w:hAnsi="Century Gothic" w:cs="Century Gothic"/>
          <w:sz w:val="24"/>
        </w:rPr>
        <w:t>ипрем</w:t>
      </w:r>
      <w:proofErr w:type="spellEnd"/>
      <w:r w:rsidR="00C55993">
        <w:rPr>
          <w:rFonts w:ascii="Century Gothic" w:eastAsia="Century Gothic" w:hAnsi="Century Gothic" w:cs="Century Gothic"/>
          <w:sz w:val="24"/>
          <w:lang w:val="sr-Cyrl-CS"/>
        </w:rPr>
        <w:t>ање</w:t>
      </w:r>
      <w:r w:rsidR="00C1685A"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 w:rsidR="00C1685A">
        <w:rPr>
          <w:rFonts w:ascii="Century Gothic" w:eastAsia="Century Gothic" w:hAnsi="Century Gothic" w:cs="Century Gothic"/>
          <w:sz w:val="24"/>
        </w:rPr>
        <w:t>оброка</w:t>
      </w:r>
      <w:proofErr w:type="spellEnd"/>
      <w:r w:rsidR="00C1685A">
        <w:rPr>
          <w:rFonts w:ascii="Century Gothic" w:eastAsia="Century Gothic" w:hAnsi="Century Gothic" w:cs="Century Gothic"/>
          <w:sz w:val="24"/>
        </w:rPr>
        <w:t xml:space="preserve"> у </w:t>
      </w:r>
      <w:proofErr w:type="spellStart"/>
      <w:r w:rsidR="00C1685A">
        <w:rPr>
          <w:rFonts w:ascii="Century Gothic" w:eastAsia="Century Gothic" w:hAnsi="Century Gothic" w:cs="Century Gothic"/>
          <w:sz w:val="24"/>
        </w:rPr>
        <w:t>Дому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- </w:t>
      </w:r>
      <w:proofErr w:type="spellStart"/>
      <w:r>
        <w:rPr>
          <w:rFonts w:ascii="Century Gothic" w:eastAsia="Century Gothic" w:hAnsi="Century Gothic" w:cs="Century Gothic"/>
          <w:sz w:val="24"/>
        </w:rPr>
        <w:t>по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партијама</w:t>
      </w:r>
      <w:proofErr w:type="spellEnd"/>
      <w:r>
        <w:rPr>
          <w:rFonts w:ascii="Century Gothic" w:eastAsia="Century Gothic" w:hAnsi="Century Gothic" w:cs="Century Gothic"/>
          <w:sz w:val="24"/>
        </w:rPr>
        <w:t>:</w:t>
      </w:r>
    </w:p>
    <w:p w:rsidR="005248CE" w:rsidRDefault="005248CE" w:rsidP="005248CE">
      <w:pPr>
        <w:spacing w:after="0" w:line="240" w:lineRule="auto"/>
        <w:ind w:left="360"/>
        <w:rPr>
          <w:rFonts w:ascii="Century Gothic" w:eastAsia="Century Gothic" w:hAnsi="Century Gothic" w:cs="Century Gothic"/>
          <w:sz w:val="24"/>
        </w:rPr>
      </w:pPr>
      <w:proofErr w:type="spellStart"/>
      <w:proofErr w:type="gramStart"/>
      <w:r>
        <w:rPr>
          <w:rFonts w:ascii="Century Gothic" w:eastAsia="Century Gothic" w:hAnsi="Century Gothic" w:cs="Century Gothic"/>
          <w:sz w:val="24"/>
        </w:rPr>
        <w:t>назив</w:t>
      </w:r>
      <w:proofErr w:type="spellEnd"/>
      <w:proofErr w:type="gram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шифра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из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општег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речника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набавке</w:t>
      </w:r>
      <w:proofErr w:type="spellEnd"/>
      <w:r>
        <w:rPr>
          <w:rFonts w:ascii="Century Gothic" w:eastAsia="Century Gothic" w:hAnsi="Century Gothic" w:cs="Century Gothic"/>
          <w:sz w:val="24"/>
        </w:rPr>
        <w:t>:</w:t>
      </w:r>
    </w:p>
    <w:p w:rsidR="005248CE" w:rsidRPr="0069656A" w:rsidRDefault="005248CE" w:rsidP="0069656A">
      <w:pPr>
        <w:ind w:left="360"/>
        <w:rPr>
          <w:rFonts w:ascii="Century Gothic" w:hAnsi="Century Gothic"/>
          <w:sz w:val="24"/>
          <w:szCs w:val="24"/>
        </w:rPr>
      </w:pPr>
      <w:r w:rsidRPr="005248CE">
        <w:rPr>
          <w:rFonts w:ascii="Century Gothic" w:hAnsi="Century Gothic"/>
          <w:sz w:val="24"/>
          <w:szCs w:val="24"/>
          <w:lang w:val="sr-Cyrl-CS"/>
        </w:rPr>
        <w:t>15000000- Храна,пиће,дуван и сродни производи</w:t>
      </w:r>
    </w:p>
    <w:p w:rsidR="001B6481" w:rsidRDefault="00BE6605">
      <w:pPr>
        <w:spacing w:after="0" w:line="240" w:lineRule="auto"/>
        <w:ind w:left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  <w:lang w:val="sr-Cyrl-CS"/>
        </w:rPr>
        <w:t>ПАРТИЈА</w:t>
      </w:r>
      <w:r w:rsidR="00C1685A">
        <w:rPr>
          <w:rFonts w:ascii="Century Gothic" w:eastAsia="Century Gothic" w:hAnsi="Century Gothic" w:cs="Century Gothic"/>
          <w:b/>
          <w:sz w:val="24"/>
        </w:rPr>
        <w:t xml:space="preserve"> I - </w:t>
      </w:r>
      <w:proofErr w:type="spellStart"/>
      <w:r w:rsidR="00C1685A">
        <w:rPr>
          <w:rFonts w:ascii="Century Gothic" w:eastAsia="Century Gothic" w:hAnsi="Century Gothic" w:cs="Century Gothic"/>
          <w:b/>
          <w:sz w:val="24"/>
        </w:rPr>
        <w:t>Свеже</w:t>
      </w:r>
      <w:proofErr w:type="spellEnd"/>
      <w:r w:rsidR="00C1685A"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 w:rsidR="00C1685A">
        <w:rPr>
          <w:rFonts w:ascii="Century Gothic" w:eastAsia="Century Gothic" w:hAnsi="Century Gothic" w:cs="Century Gothic"/>
          <w:b/>
          <w:sz w:val="24"/>
        </w:rPr>
        <w:t>свињско</w:t>
      </w:r>
      <w:proofErr w:type="spellEnd"/>
      <w:r w:rsidR="00C1685A">
        <w:rPr>
          <w:rFonts w:ascii="Century Gothic" w:eastAsia="Century Gothic" w:hAnsi="Century Gothic" w:cs="Century Gothic"/>
          <w:b/>
          <w:sz w:val="24"/>
          <w:lang w:val="sr-Cyrl-CS"/>
        </w:rPr>
        <w:t xml:space="preserve"> и </w:t>
      </w:r>
      <w:r w:rsidR="00D21193"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 w:rsidR="00D21193">
        <w:rPr>
          <w:rFonts w:ascii="Century Gothic" w:eastAsia="Century Gothic" w:hAnsi="Century Gothic" w:cs="Century Gothic"/>
          <w:b/>
          <w:sz w:val="24"/>
        </w:rPr>
        <w:t>јунеће</w:t>
      </w:r>
      <w:proofErr w:type="spellEnd"/>
      <w:r w:rsidR="00D21193"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 w:rsidR="00D21193">
        <w:rPr>
          <w:rFonts w:ascii="Century Gothic" w:eastAsia="Century Gothic" w:hAnsi="Century Gothic" w:cs="Century Gothic"/>
          <w:b/>
          <w:sz w:val="24"/>
        </w:rPr>
        <w:t>месо</w:t>
      </w:r>
      <w:proofErr w:type="spellEnd"/>
    </w:p>
    <w:p w:rsidR="001B6481" w:rsidRDefault="00D21193">
      <w:pPr>
        <w:spacing w:after="0" w:line="240" w:lineRule="auto"/>
        <w:ind w:left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П</w:t>
      </w:r>
      <w:r w:rsidR="00BE6605">
        <w:rPr>
          <w:rFonts w:ascii="Century Gothic" w:eastAsia="Century Gothic" w:hAnsi="Century Gothic" w:cs="Century Gothic"/>
          <w:b/>
          <w:sz w:val="24"/>
          <w:lang w:val="sr-Cyrl-CS"/>
        </w:rPr>
        <w:t xml:space="preserve">АРТИЈА </w:t>
      </w:r>
      <w:r>
        <w:rPr>
          <w:rFonts w:ascii="Century Gothic" w:eastAsia="Century Gothic" w:hAnsi="Century Gothic" w:cs="Century Gothic"/>
          <w:b/>
          <w:sz w:val="24"/>
        </w:rPr>
        <w:t>II -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Свеже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пилеће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месо</w:t>
      </w:r>
      <w:proofErr w:type="spellEnd"/>
    </w:p>
    <w:p w:rsidR="001B6481" w:rsidRPr="005248CE" w:rsidRDefault="00D21193" w:rsidP="005248CE">
      <w:pPr>
        <w:spacing w:after="0" w:line="240" w:lineRule="auto"/>
        <w:ind w:left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ПАРТИЈА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III</w:t>
      </w:r>
      <w:r>
        <w:rPr>
          <w:rFonts w:ascii="Century Gothic" w:eastAsia="Century Gothic" w:hAnsi="Century Gothic" w:cs="Century Gothic"/>
          <w:sz w:val="24"/>
        </w:rPr>
        <w:t xml:space="preserve"> -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Смрзнута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конзервисана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риба</w:t>
      </w:r>
      <w:proofErr w:type="spellEnd"/>
    </w:p>
    <w:p w:rsidR="001B6481" w:rsidRDefault="00D21193">
      <w:pPr>
        <w:spacing w:after="0" w:line="240" w:lineRule="auto"/>
        <w:ind w:firstLine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ПАРТИЈА IV </w:t>
      </w:r>
      <w:r>
        <w:rPr>
          <w:rFonts w:ascii="Century Gothic" w:eastAsia="Century Gothic" w:hAnsi="Century Gothic" w:cs="Century Gothic"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Месне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прерађевине</w:t>
      </w:r>
      <w:proofErr w:type="spellEnd"/>
    </w:p>
    <w:p w:rsidR="001B6481" w:rsidRDefault="00D21193">
      <w:pPr>
        <w:spacing w:after="0" w:line="240" w:lineRule="auto"/>
        <w:ind w:firstLine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ПАРТИЈА V</w:t>
      </w:r>
      <w:r>
        <w:rPr>
          <w:rFonts w:ascii="Century Gothic" w:eastAsia="Century Gothic" w:hAnsi="Century Gothic" w:cs="Century Gothic"/>
          <w:sz w:val="24"/>
        </w:rPr>
        <w:t xml:space="preserve"> -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Конзервисано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воће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поврће</w:t>
      </w:r>
      <w:proofErr w:type="spellEnd"/>
    </w:p>
    <w:p w:rsidR="001B6481" w:rsidRDefault="00D21193">
      <w:pPr>
        <w:spacing w:after="0" w:line="240" w:lineRule="auto"/>
        <w:ind w:firstLine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ПАРТИЈА VI -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Свеже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поврће</w:t>
      </w:r>
      <w:proofErr w:type="spellEnd"/>
    </w:p>
    <w:p w:rsidR="001B6481" w:rsidRDefault="00D21193">
      <w:pPr>
        <w:spacing w:after="0" w:line="240" w:lineRule="auto"/>
        <w:ind w:firstLine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ПАРТИЈА VII</w:t>
      </w:r>
      <w:r>
        <w:rPr>
          <w:rFonts w:ascii="Century Gothic" w:eastAsia="Century Gothic" w:hAnsi="Century Gothic" w:cs="Century Gothic"/>
          <w:sz w:val="24"/>
        </w:rPr>
        <w:t xml:space="preserve"> -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Свеже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воће</w:t>
      </w:r>
      <w:proofErr w:type="spellEnd"/>
    </w:p>
    <w:p w:rsidR="001B6481" w:rsidRDefault="00D21193">
      <w:pPr>
        <w:spacing w:after="0" w:line="240" w:lineRule="auto"/>
        <w:ind w:firstLine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ПАРТИЈА VIII</w:t>
      </w:r>
      <w:r>
        <w:rPr>
          <w:rFonts w:ascii="Century Gothic" w:eastAsia="Century Gothic" w:hAnsi="Century Gothic" w:cs="Century Gothic"/>
          <w:sz w:val="24"/>
        </w:rPr>
        <w:t xml:space="preserve"> -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Смрзнуто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поврће</w:t>
      </w:r>
      <w:proofErr w:type="spellEnd"/>
    </w:p>
    <w:p w:rsidR="001B6481" w:rsidRPr="005248CE" w:rsidRDefault="00D21193" w:rsidP="005248CE">
      <w:pPr>
        <w:spacing w:after="0" w:line="240" w:lineRule="auto"/>
        <w:ind w:firstLine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ПАРТИЈА IX </w:t>
      </w:r>
      <w:r>
        <w:rPr>
          <w:rFonts w:ascii="Century Gothic" w:eastAsia="Century Gothic" w:hAnsi="Century Gothic" w:cs="Century Gothic"/>
          <w:sz w:val="24"/>
        </w:rPr>
        <w:t xml:space="preserve">-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Млеко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млечни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производи</w:t>
      </w:r>
      <w:proofErr w:type="spellEnd"/>
    </w:p>
    <w:p w:rsidR="001B6481" w:rsidRPr="0069656A" w:rsidRDefault="00D21193" w:rsidP="0069656A">
      <w:pPr>
        <w:spacing w:after="0" w:line="240" w:lineRule="auto"/>
        <w:ind w:left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ПАРТИЈА X</w:t>
      </w:r>
      <w:r>
        <w:rPr>
          <w:rFonts w:ascii="Century Gothic" w:eastAsia="Century Gothic" w:hAnsi="Century Gothic" w:cs="Century Gothic"/>
          <w:sz w:val="24"/>
        </w:rPr>
        <w:t xml:space="preserve"> -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Хлеб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свежа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пецива</w:t>
      </w:r>
      <w:proofErr w:type="spellEnd"/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</w:p>
    <w:p w:rsidR="001B6481" w:rsidRDefault="00D21193">
      <w:pPr>
        <w:spacing w:after="0" w:line="240" w:lineRule="auto"/>
        <w:ind w:left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ПАРТИЈА XI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 xml:space="preserve">-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Намирнице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широке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потрошње</w:t>
      </w:r>
      <w:proofErr w:type="spellEnd"/>
    </w:p>
    <w:p w:rsidR="001B6481" w:rsidRDefault="00D21193">
      <w:pPr>
        <w:spacing w:after="0" w:line="240" w:lineRule="auto"/>
        <w:ind w:firstLine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ПАРТИЈА XII -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Житарице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тестенине</w:t>
      </w:r>
      <w:proofErr w:type="spellEnd"/>
    </w:p>
    <w:p w:rsidR="001B6481" w:rsidRDefault="00D21193" w:rsidP="005248CE">
      <w:pPr>
        <w:spacing w:after="0" w:line="240" w:lineRule="auto"/>
        <w:ind w:firstLine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ПАРТИЈА XIII -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Свежа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конзумна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јаја</w:t>
      </w:r>
      <w:proofErr w:type="spellEnd"/>
    </w:p>
    <w:p w:rsidR="005248CE" w:rsidRPr="005248CE" w:rsidRDefault="005248CE" w:rsidP="005248CE">
      <w:pPr>
        <w:spacing w:after="0" w:line="240" w:lineRule="auto"/>
        <w:ind w:firstLine="360"/>
        <w:rPr>
          <w:rFonts w:ascii="Century Gothic" w:eastAsia="Century Gothic" w:hAnsi="Century Gothic" w:cs="Century Gothic"/>
          <w:b/>
          <w:sz w:val="24"/>
        </w:rPr>
      </w:pPr>
    </w:p>
    <w:p w:rsidR="001B6481" w:rsidRDefault="00D21193">
      <w:pPr>
        <w:numPr>
          <w:ilvl w:val="0"/>
          <w:numId w:val="2"/>
        </w:numPr>
        <w:tabs>
          <w:tab w:val="left" w:pos="284"/>
        </w:tabs>
        <w:spacing w:after="240" w:line="240" w:lineRule="auto"/>
        <w:jc w:val="both"/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</w:pP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Право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учешћа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у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поступку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имају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сва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правна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физичка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лица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која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испуњавају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обавезне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додатне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услове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предвиђене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чл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. 75. </w:t>
      </w:r>
      <w:proofErr w:type="gram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и</w:t>
      </w:r>
      <w:proofErr w:type="gram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76.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Закона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о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јавним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набавкама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који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су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ближе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одређени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конкурсном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документацијом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.</w:t>
      </w:r>
    </w:p>
    <w:p w:rsidR="001B6481" w:rsidRDefault="00D21193">
      <w:pPr>
        <w:numPr>
          <w:ilvl w:val="0"/>
          <w:numId w:val="2"/>
        </w:numPr>
        <w:tabs>
          <w:tab w:val="left" w:pos="284"/>
        </w:tabs>
        <w:spacing w:after="240" w:line="240" w:lineRule="auto"/>
        <w:jc w:val="both"/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</w:pP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Понуђачи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су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обавезни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да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уз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понуду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доставе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доказе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о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испуњености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услова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за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учешће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у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складу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са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чланом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77.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Закона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о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јавним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набавкама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условима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из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конкурсне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документације</w:t>
      </w:r>
      <w:proofErr w:type="spellEnd"/>
      <w:r>
        <w:rPr>
          <w:rFonts w:ascii="Century Gothic" w:eastAsia="Century Gothic" w:hAnsi="Century Gothic" w:cs="Century Gothic"/>
          <w:color w:val="2D2D2D"/>
          <w:sz w:val="24"/>
          <w:shd w:val="clear" w:color="auto" w:fill="FFFFFF"/>
        </w:rPr>
        <w:t>.</w:t>
      </w:r>
    </w:p>
    <w:p w:rsidR="001B6481" w:rsidRDefault="00D21193">
      <w:pPr>
        <w:numPr>
          <w:ilvl w:val="0"/>
          <w:numId w:val="2"/>
        </w:numPr>
        <w:tabs>
          <w:tab w:val="left" w:pos="284"/>
        </w:tabs>
        <w:spacing w:after="240" w:line="240" w:lineRule="auto"/>
        <w:jc w:val="both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sz w:val="24"/>
        </w:rPr>
        <w:t>Понуду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може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поднети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понуђач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који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наступа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самостално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понуђач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који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наступа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подизвођачем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/ </w:t>
      </w:r>
      <w:proofErr w:type="spellStart"/>
      <w:r>
        <w:rPr>
          <w:rFonts w:ascii="Century Gothic" w:eastAsia="Century Gothic" w:hAnsi="Century Gothic" w:cs="Century Gothic"/>
          <w:sz w:val="24"/>
        </w:rPr>
        <w:t>подизвођачима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као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група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понуђача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која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подноси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заједничку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понуду</w:t>
      </w:r>
      <w:proofErr w:type="spellEnd"/>
      <w:r>
        <w:rPr>
          <w:rFonts w:ascii="Century Gothic" w:eastAsia="Century Gothic" w:hAnsi="Century Gothic" w:cs="Century Gothic"/>
          <w:sz w:val="24"/>
        </w:rPr>
        <w:t>.</w:t>
      </w:r>
    </w:p>
    <w:p w:rsidR="001B6481" w:rsidRDefault="00D21193">
      <w:pPr>
        <w:numPr>
          <w:ilvl w:val="0"/>
          <w:numId w:val="2"/>
        </w:numPr>
        <w:tabs>
          <w:tab w:val="left" w:pos="284"/>
        </w:tabs>
        <w:jc w:val="both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sz w:val="24"/>
        </w:rPr>
        <w:t>Вредновање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елемената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у </w:t>
      </w:r>
      <w:proofErr w:type="spellStart"/>
      <w:r>
        <w:rPr>
          <w:rFonts w:ascii="Century Gothic" w:eastAsia="Century Gothic" w:hAnsi="Century Gothic" w:cs="Century Gothic"/>
          <w:sz w:val="24"/>
        </w:rPr>
        <w:t>оквиру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датог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критеријума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за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економски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најповољнију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садржан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у </w:t>
      </w:r>
      <w:proofErr w:type="spellStart"/>
      <w:r>
        <w:rPr>
          <w:rFonts w:ascii="Century Gothic" w:eastAsia="Century Gothic" w:hAnsi="Century Gothic" w:cs="Century Gothic"/>
          <w:sz w:val="24"/>
        </w:rPr>
        <w:t>конкурсној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документацији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по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њему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ће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вршити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оцењивање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рангирање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понуђача</w:t>
      </w:r>
      <w:proofErr w:type="spellEnd"/>
      <w:r>
        <w:rPr>
          <w:rFonts w:ascii="Century Gothic" w:eastAsia="Century Gothic" w:hAnsi="Century Gothic" w:cs="Century Gothic"/>
          <w:sz w:val="24"/>
        </w:rPr>
        <w:t>.</w:t>
      </w:r>
    </w:p>
    <w:p w:rsidR="001B6481" w:rsidRDefault="00D21193">
      <w:pPr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Century Gothic" w:eastAsia="Century Gothic" w:hAnsi="Century Gothic" w:cs="Century Gothic"/>
          <w:sz w:val="24"/>
        </w:rPr>
      </w:pPr>
      <w:proofErr w:type="spellStart"/>
      <w:proofErr w:type="gramStart"/>
      <w:r>
        <w:rPr>
          <w:rFonts w:ascii="Century Gothic" w:eastAsia="Century Gothic" w:hAnsi="Century Gothic" w:cs="Century Gothic"/>
          <w:sz w:val="24"/>
        </w:rPr>
        <w:t>Понуде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 </w:t>
      </w:r>
      <w:proofErr w:type="spellStart"/>
      <w:r>
        <w:rPr>
          <w:rFonts w:ascii="Century Gothic" w:eastAsia="Century Gothic" w:hAnsi="Century Gothic" w:cs="Century Gothic"/>
          <w:sz w:val="24"/>
        </w:rPr>
        <w:t>се</w:t>
      </w:r>
      <w:proofErr w:type="spellEnd"/>
      <w:proofErr w:type="gram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припремају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подносе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у </w:t>
      </w:r>
      <w:proofErr w:type="spellStart"/>
      <w:r>
        <w:rPr>
          <w:rFonts w:ascii="Century Gothic" w:eastAsia="Century Gothic" w:hAnsi="Century Gothic" w:cs="Century Gothic"/>
          <w:sz w:val="24"/>
        </w:rPr>
        <w:t>складу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одредбама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Закона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о </w:t>
      </w:r>
      <w:proofErr w:type="spellStart"/>
      <w:r>
        <w:rPr>
          <w:rFonts w:ascii="Century Gothic" w:eastAsia="Century Gothic" w:hAnsi="Century Gothic" w:cs="Century Gothic"/>
          <w:sz w:val="24"/>
        </w:rPr>
        <w:t>јавним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набавкама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конкурсном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документацијом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позивом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4"/>
        </w:rPr>
        <w:t>Конкурсна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документација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може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преузети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Портала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јавних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набавки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portal.ujn.gov.rs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или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интернет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странице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Наручиоца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hyperlink r:id="rId7">
        <w:r>
          <w:rPr>
            <w:rFonts w:ascii="Century Gothic" w:eastAsia="Century Gothic" w:hAnsi="Century Gothic" w:cs="Century Gothic"/>
            <w:color w:val="0000FF"/>
            <w:sz w:val="24"/>
            <w:u w:val="single"/>
          </w:rPr>
          <w:t>www.dukikinda.edu.rs</w:t>
        </w:r>
      </w:hyperlink>
      <w:r>
        <w:rPr>
          <w:rFonts w:ascii="Century Gothic" w:eastAsia="Century Gothic" w:hAnsi="Century Gothic" w:cs="Century Gothic"/>
          <w:sz w:val="24"/>
        </w:rPr>
        <w:t>.</w:t>
      </w:r>
    </w:p>
    <w:p w:rsidR="001B6481" w:rsidRDefault="00D21193" w:rsidP="008379AC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sz w:val="24"/>
        </w:rPr>
        <w:t>Понуђачи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у </w:t>
      </w:r>
      <w:proofErr w:type="spellStart"/>
      <w:r>
        <w:rPr>
          <w:rFonts w:ascii="Century Gothic" w:eastAsia="Century Gothic" w:hAnsi="Century Gothic" w:cs="Century Gothic"/>
          <w:sz w:val="24"/>
        </w:rPr>
        <w:t>обавези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доставе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најкасније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r w:rsidR="0064244D">
        <w:rPr>
          <w:rFonts w:ascii="Century Gothic" w:eastAsia="Century Gothic" w:hAnsi="Century Gothic" w:cs="Century Gothic"/>
          <w:sz w:val="24"/>
        </w:rPr>
        <w:t>21</w:t>
      </w:r>
      <w:r w:rsidR="00C1685A" w:rsidRPr="00372CEF">
        <w:rPr>
          <w:rFonts w:ascii="Century Gothic" w:eastAsia="Century Gothic" w:hAnsi="Century Gothic" w:cs="Century Gothic"/>
          <w:sz w:val="24"/>
        </w:rPr>
        <w:t>.0</w:t>
      </w:r>
      <w:r w:rsidR="0064244D">
        <w:rPr>
          <w:rFonts w:ascii="Century Gothic" w:eastAsia="Century Gothic" w:hAnsi="Century Gothic" w:cs="Century Gothic"/>
          <w:sz w:val="24"/>
          <w:lang/>
        </w:rPr>
        <w:t>2</w:t>
      </w:r>
      <w:r w:rsidR="0064244D">
        <w:rPr>
          <w:rFonts w:ascii="Century Gothic" w:eastAsia="Century Gothic" w:hAnsi="Century Gothic" w:cs="Century Gothic"/>
          <w:sz w:val="24"/>
        </w:rPr>
        <w:t>.2020</w:t>
      </w:r>
      <w:r w:rsidRPr="00372CEF">
        <w:rPr>
          <w:rFonts w:ascii="Century Gothic" w:eastAsia="Century Gothic" w:hAnsi="Century Gothic" w:cs="Century Gothic"/>
          <w:sz w:val="24"/>
        </w:rPr>
        <w:t>.</w:t>
      </w:r>
      <w:r>
        <w:rPr>
          <w:rFonts w:ascii="Century Gothic" w:eastAsia="Century Gothic" w:hAnsi="Century Gothic" w:cs="Century Gothic"/>
          <w:sz w:val="24"/>
        </w:rPr>
        <w:t xml:space="preserve">године </w:t>
      </w:r>
      <w:proofErr w:type="spellStart"/>
      <w:r>
        <w:rPr>
          <w:rFonts w:ascii="Century Gothic" w:eastAsia="Century Gothic" w:hAnsi="Century Gothic" w:cs="Century Gothic"/>
          <w:sz w:val="24"/>
        </w:rPr>
        <w:t>до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9 </w:t>
      </w:r>
      <w:proofErr w:type="spellStart"/>
      <w:r>
        <w:rPr>
          <w:rFonts w:ascii="Century Gothic" w:eastAsia="Century Gothic" w:hAnsi="Century Gothic" w:cs="Century Gothic"/>
          <w:sz w:val="24"/>
        </w:rPr>
        <w:t>часова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у </w:t>
      </w:r>
      <w:proofErr w:type="spellStart"/>
      <w:r>
        <w:rPr>
          <w:rFonts w:ascii="Century Gothic" w:eastAsia="Century Gothic" w:hAnsi="Century Gothic" w:cs="Century Gothic"/>
          <w:sz w:val="24"/>
        </w:rPr>
        <w:t>запечаћеној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коверти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4"/>
        </w:rPr>
        <w:t>омоту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) </w:t>
      </w:r>
      <w:r w:rsidR="00B47C43">
        <w:rPr>
          <w:rFonts w:ascii="Century Gothic" w:eastAsia="Century Gothic" w:hAnsi="Century Gothic" w:cs="Century Gothic"/>
          <w:sz w:val="24"/>
          <w:lang w:val="sr-Cyrl-CS"/>
        </w:rPr>
        <w:t xml:space="preserve">,тако да се приликом отварања понуда може са сигурношћу утврдити да се први пут отвара, </w:t>
      </w:r>
      <w:proofErr w:type="spellStart"/>
      <w:r>
        <w:rPr>
          <w:rFonts w:ascii="Century Gothic" w:eastAsia="Century Gothic" w:hAnsi="Century Gothic" w:cs="Century Gothic"/>
          <w:sz w:val="24"/>
        </w:rPr>
        <w:t>са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назнаком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: </w:t>
      </w:r>
    </w:p>
    <w:p w:rsidR="001B6481" w:rsidRDefault="001B6481">
      <w:pPr>
        <w:tabs>
          <w:tab w:val="left" w:pos="180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</w:p>
    <w:p w:rsidR="001B6481" w:rsidRDefault="00D21193">
      <w:pPr>
        <w:tabs>
          <w:tab w:val="left" w:pos="180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"</w:t>
      </w:r>
      <w:proofErr w:type="gramStart"/>
      <w:r>
        <w:rPr>
          <w:rFonts w:ascii="Century Gothic" w:eastAsia="Century Gothic" w:hAnsi="Century Gothic" w:cs="Century Gothic"/>
          <w:b/>
          <w:sz w:val="24"/>
        </w:rPr>
        <w:t>ПОНУДА  ЗА</w:t>
      </w:r>
      <w:proofErr w:type="gramEnd"/>
      <w:r>
        <w:rPr>
          <w:rFonts w:ascii="Century Gothic" w:eastAsia="Century Gothic" w:hAnsi="Century Gothic" w:cs="Century Gothic"/>
          <w:b/>
          <w:sz w:val="24"/>
        </w:rPr>
        <w:t xml:space="preserve"> НАБАВКУ НАМИРНИЦА ЗА ПР</w:t>
      </w:r>
      <w:r w:rsidR="008F6514">
        <w:rPr>
          <w:rFonts w:ascii="Century Gothic" w:eastAsia="Century Gothic" w:hAnsi="Century Gothic" w:cs="Century Gothic"/>
          <w:b/>
          <w:sz w:val="24"/>
        </w:rPr>
        <w:t>ИПРЕМ</w:t>
      </w:r>
      <w:r w:rsidR="008F6514">
        <w:rPr>
          <w:rFonts w:ascii="Century Gothic" w:eastAsia="Century Gothic" w:hAnsi="Century Gothic" w:cs="Century Gothic"/>
          <w:b/>
          <w:sz w:val="24"/>
          <w:lang w:val="sr-Cyrl-CS"/>
        </w:rPr>
        <w:t>АЊЕ</w:t>
      </w:r>
      <w:r w:rsidR="008D1359">
        <w:rPr>
          <w:rFonts w:ascii="Century Gothic" w:eastAsia="Century Gothic" w:hAnsi="Century Gothic" w:cs="Century Gothic"/>
          <w:b/>
          <w:sz w:val="24"/>
        </w:rPr>
        <w:t xml:space="preserve"> ОБРОКА У ДОМУ</w:t>
      </w:r>
      <w:r w:rsidR="008D1359">
        <w:rPr>
          <w:rFonts w:ascii="Century Gothic" w:eastAsia="Century Gothic" w:hAnsi="Century Gothic" w:cs="Century Gothic"/>
          <w:b/>
          <w:sz w:val="24"/>
          <w:lang w:val="sr-Cyrl-CS"/>
        </w:rPr>
        <w:t xml:space="preserve"> </w:t>
      </w:r>
      <w:r w:rsidR="00591B4D">
        <w:rPr>
          <w:rFonts w:ascii="Century Gothic" w:eastAsia="Century Gothic" w:hAnsi="Century Gothic" w:cs="Century Gothic"/>
          <w:b/>
          <w:sz w:val="24"/>
        </w:rPr>
        <w:t>–</w:t>
      </w:r>
      <w:r w:rsidR="00682FAE">
        <w:rPr>
          <w:rFonts w:ascii="Century Gothic" w:eastAsia="Century Gothic" w:hAnsi="Century Gothic" w:cs="Century Gothic"/>
          <w:b/>
          <w:sz w:val="24"/>
          <w:lang w:val="sr-Cyrl-CS"/>
        </w:rPr>
        <w:t xml:space="preserve">добра- </w:t>
      </w:r>
      <w:r w:rsidR="00591B4D">
        <w:rPr>
          <w:rFonts w:ascii="Century Gothic" w:eastAsia="Century Gothic" w:hAnsi="Century Gothic" w:cs="Century Gothic"/>
          <w:b/>
          <w:sz w:val="24"/>
        </w:rPr>
        <w:t xml:space="preserve">ЈНВВ </w:t>
      </w:r>
      <w:r w:rsidR="0064244D">
        <w:rPr>
          <w:rFonts w:ascii="Century Gothic" w:eastAsia="Century Gothic" w:hAnsi="Century Gothic" w:cs="Century Gothic"/>
          <w:b/>
          <w:sz w:val="24"/>
        </w:rPr>
        <w:t>ОП-01/2020</w:t>
      </w:r>
      <w:r>
        <w:rPr>
          <w:rFonts w:ascii="Century Gothic" w:eastAsia="Century Gothic" w:hAnsi="Century Gothic" w:cs="Century Gothic"/>
          <w:b/>
          <w:sz w:val="24"/>
        </w:rPr>
        <w:t xml:space="preserve">-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партија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бр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>: ...</w:t>
      </w:r>
      <w:r w:rsidR="000E4EAD">
        <w:rPr>
          <w:rFonts w:ascii="Century Gothic" w:eastAsia="Century Gothic" w:hAnsi="Century Gothic" w:cs="Century Gothic"/>
          <w:b/>
          <w:sz w:val="24"/>
          <w:lang w:val="sr-Cyrl-CS"/>
        </w:rPr>
        <w:t>..................</w:t>
      </w:r>
      <w:r w:rsidR="00B47C43">
        <w:rPr>
          <w:rFonts w:ascii="Century Gothic" w:eastAsia="Century Gothic" w:hAnsi="Century Gothic" w:cs="Century Gothic"/>
          <w:b/>
          <w:sz w:val="24"/>
          <w:lang w:val="sr-Cyrl-CS"/>
        </w:rPr>
        <w:t xml:space="preserve">(навести број и назив партије на коју се понуда односи) </w:t>
      </w:r>
      <w:r>
        <w:rPr>
          <w:rFonts w:ascii="Century Gothic" w:eastAsia="Century Gothic" w:hAnsi="Century Gothic" w:cs="Century Gothic"/>
          <w:b/>
          <w:sz w:val="24"/>
        </w:rPr>
        <w:t xml:space="preserve"> - НЕ ОТВАРАТИ"</w:t>
      </w:r>
    </w:p>
    <w:p w:rsidR="001B6481" w:rsidRDefault="001B6481">
      <w:pPr>
        <w:spacing w:line="240" w:lineRule="auto"/>
        <w:jc w:val="both"/>
        <w:rPr>
          <w:rFonts w:ascii="Century Gothic" w:eastAsia="Century Gothic" w:hAnsi="Century Gothic" w:cs="Century Gothic"/>
          <w:b/>
          <w:sz w:val="24"/>
          <w:u w:val="single"/>
        </w:rPr>
      </w:pPr>
    </w:p>
    <w:p w:rsidR="001B6481" w:rsidRPr="00B47C43" w:rsidRDefault="00D21193">
      <w:pPr>
        <w:spacing w:line="240" w:lineRule="auto"/>
        <w:jc w:val="both"/>
        <w:rPr>
          <w:rFonts w:ascii="Century Gothic" w:eastAsia="Century Gothic" w:hAnsi="Century Gothic" w:cs="Century Gothic"/>
          <w:sz w:val="24"/>
          <w:lang w:val="sr-Cyrl-CS"/>
        </w:rPr>
      </w:pPr>
      <w:proofErr w:type="spellStart"/>
      <w:proofErr w:type="gramStart"/>
      <w:r>
        <w:rPr>
          <w:rFonts w:ascii="Century Gothic" w:eastAsia="Century Gothic" w:hAnsi="Century Gothic" w:cs="Century Gothic"/>
          <w:sz w:val="24"/>
        </w:rPr>
        <w:t>на</w:t>
      </w:r>
      <w:proofErr w:type="spellEnd"/>
      <w:proofErr w:type="gram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адресу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:  </w:t>
      </w:r>
      <w:proofErr w:type="spellStart"/>
      <w:r>
        <w:rPr>
          <w:rFonts w:ascii="Century Gothic" w:eastAsia="Century Gothic" w:hAnsi="Century Gothic" w:cs="Century Gothic"/>
          <w:sz w:val="24"/>
        </w:rPr>
        <w:t>Дом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ученика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средњих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школа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„</w:t>
      </w:r>
      <w:proofErr w:type="spellStart"/>
      <w:r>
        <w:rPr>
          <w:rFonts w:ascii="Century Gothic" w:eastAsia="Century Gothic" w:hAnsi="Century Gothic" w:cs="Century Gothic"/>
          <w:sz w:val="24"/>
        </w:rPr>
        <w:t>Никола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Војводић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“, </w:t>
      </w:r>
      <w:proofErr w:type="spellStart"/>
      <w:r>
        <w:rPr>
          <w:rFonts w:ascii="Century Gothic" w:eastAsia="Century Gothic" w:hAnsi="Century Gothic" w:cs="Century Gothic"/>
          <w:sz w:val="24"/>
        </w:rPr>
        <w:t>Бранка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Вујина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13, </w:t>
      </w:r>
      <w:proofErr w:type="spellStart"/>
      <w:r>
        <w:rPr>
          <w:rFonts w:ascii="Century Gothic" w:eastAsia="Century Gothic" w:hAnsi="Century Gothic" w:cs="Century Gothic"/>
          <w:sz w:val="24"/>
        </w:rPr>
        <w:t>Кикинда</w:t>
      </w:r>
      <w:proofErr w:type="spellEnd"/>
      <w:r w:rsidR="00B47C43">
        <w:rPr>
          <w:rFonts w:ascii="Century Gothic" w:eastAsia="Century Gothic" w:hAnsi="Century Gothic" w:cs="Century Gothic"/>
          <w:sz w:val="24"/>
          <w:lang w:val="sr-Cyrl-CS"/>
        </w:rPr>
        <w:t xml:space="preserve">. Понуде се подносе у посебној ковети (омоту) </w:t>
      </w:r>
      <w:r w:rsidR="00B47C43">
        <w:rPr>
          <w:rFonts w:ascii="Century Gothic" w:eastAsia="Century Gothic" w:hAnsi="Century Gothic" w:cs="Century Gothic"/>
          <w:b/>
          <w:sz w:val="24"/>
          <w:lang w:val="sr-Cyrl-CS"/>
        </w:rPr>
        <w:t>за сваку партију посебно</w:t>
      </w:r>
      <w:r w:rsidR="00B47C43">
        <w:rPr>
          <w:rFonts w:ascii="Century Gothic" w:eastAsia="Century Gothic" w:hAnsi="Century Gothic" w:cs="Century Gothic"/>
          <w:sz w:val="24"/>
          <w:lang w:val="sr-Cyrl-CS"/>
        </w:rPr>
        <w:t>,са свим траженим обрасцима и доказима.</w:t>
      </w:r>
    </w:p>
    <w:p w:rsidR="001B6481" w:rsidRDefault="00D21193">
      <w:pPr>
        <w:spacing w:line="240" w:lineRule="auto"/>
        <w:jc w:val="both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sz w:val="24"/>
        </w:rPr>
        <w:t>Благовременом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сматрају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које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примљене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оверене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печатом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пријема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ученика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средњих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школа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„</w:t>
      </w:r>
      <w:proofErr w:type="spellStart"/>
      <w:r>
        <w:rPr>
          <w:rFonts w:ascii="Century Gothic" w:eastAsia="Century Gothic" w:hAnsi="Century Gothic" w:cs="Century Gothic"/>
          <w:sz w:val="24"/>
        </w:rPr>
        <w:t>Никола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Војводић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“, </w:t>
      </w:r>
      <w:proofErr w:type="spellStart"/>
      <w:r>
        <w:rPr>
          <w:rFonts w:ascii="Century Gothic" w:eastAsia="Century Gothic" w:hAnsi="Century Gothic" w:cs="Century Gothic"/>
          <w:sz w:val="24"/>
        </w:rPr>
        <w:t>Бранкa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Вујина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13, </w:t>
      </w:r>
      <w:proofErr w:type="spellStart"/>
      <w:r>
        <w:rPr>
          <w:rFonts w:ascii="Century Gothic" w:eastAsia="Century Gothic" w:hAnsi="Century Gothic" w:cs="Century Gothic"/>
          <w:sz w:val="24"/>
        </w:rPr>
        <w:t>Кикинда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најкасније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9  </w:t>
      </w:r>
      <w:proofErr w:type="spellStart"/>
      <w:r>
        <w:rPr>
          <w:rFonts w:ascii="Century Gothic" w:eastAsia="Century Gothic" w:hAnsi="Century Gothic" w:cs="Century Gothic"/>
          <w:sz w:val="24"/>
        </w:rPr>
        <w:t>часова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r w:rsidR="0064244D">
        <w:rPr>
          <w:rFonts w:ascii="Century Gothic" w:eastAsia="Century Gothic" w:hAnsi="Century Gothic" w:cs="Century Gothic"/>
          <w:sz w:val="24"/>
        </w:rPr>
        <w:t>21.02.2020</w:t>
      </w:r>
      <w:r w:rsidR="002C2A18" w:rsidRPr="00372CEF">
        <w:rPr>
          <w:rFonts w:ascii="Century Gothic" w:eastAsia="Century Gothic" w:hAnsi="Century Gothic" w:cs="Century Gothic"/>
          <w:sz w:val="24"/>
        </w:rPr>
        <w:t>.</w:t>
      </w:r>
      <w:r w:rsidR="002C2A18" w:rsidRPr="00372CEF">
        <w:rPr>
          <w:rFonts w:ascii="Century Gothic" w:eastAsia="Century Gothic" w:hAnsi="Century Gothic" w:cs="Century Gothic"/>
          <w:sz w:val="24"/>
          <w:lang w:val="sr-Cyrl-CS"/>
        </w:rPr>
        <w:t>године</w:t>
      </w:r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без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обзира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начин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које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послате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4"/>
        </w:rPr>
        <w:t>Уколико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последњи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дан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наведеног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рока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нерадни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дан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4"/>
        </w:rPr>
        <w:t>субота</w:t>
      </w:r>
      <w:proofErr w:type="spellEnd"/>
      <w:proofErr w:type="gramStart"/>
      <w:r>
        <w:rPr>
          <w:rFonts w:ascii="Century Gothic" w:eastAsia="Century Gothic" w:hAnsi="Century Gothic" w:cs="Century Gothic"/>
          <w:sz w:val="24"/>
        </w:rPr>
        <w:t xml:space="preserve">,  </w:t>
      </w:r>
      <w:proofErr w:type="spellStart"/>
      <w:r>
        <w:rPr>
          <w:rFonts w:ascii="Century Gothic" w:eastAsia="Century Gothic" w:hAnsi="Century Gothic" w:cs="Century Gothic"/>
          <w:sz w:val="24"/>
        </w:rPr>
        <w:t>недеља</w:t>
      </w:r>
      <w:proofErr w:type="spellEnd"/>
      <w:proofErr w:type="gramEnd"/>
      <w:r>
        <w:rPr>
          <w:rFonts w:ascii="Century Gothic" w:eastAsia="Century Gothic" w:hAnsi="Century Gothic" w:cs="Century Gothic"/>
          <w:sz w:val="24"/>
        </w:rPr>
        <w:t xml:space="preserve">) </w:t>
      </w:r>
      <w:proofErr w:type="spellStart"/>
      <w:r>
        <w:rPr>
          <w:rFonts w:ascii="Century Gothic" w:eastAsia="Century Gothic" w:hAnsi="Century Gothic" w:cs="Century Gothic"/>
          <w:sz w:val="24"/>
        </w:rPr>
        <w:t>или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државни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празник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 </w:t>
      </w:r>
      <w:proofErr w:type="spellStart"/>
      <w:r>
        <w:rPr>
          <w:rFonts w:ascii="Century Gothic" w:eastAsia="Century Gothic" w:hAnsi="Century Gothic" w:cs="Century Gothic"/>
          <w:sz w:val="24"/>
        </w:rPr>
        <w:t>као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последњи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дан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наведеног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рока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ће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сматрати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први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следећи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радни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дан</w:t>
      </w:r>
      <w:proofErr w:type="spellEnd"/>
      <w:r>
        <w:rPr>
          <w:rFonts w:ascii="Century Gothic" w:eastAsia="Century Gothic" w:hAnsi="Century Gothic" w:cs="Century Gothic"/>
          <w:sz w:val="24"/>
        </w:rPr>
        <w:t>.</w:t>
      </w:r>
    </w:p>
    <w:p w:rsidR="001B6481" w:rsidRDefault="00D21193">
      <w:pPr>
        <w:jc w:val="both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sz w:val="24"/>
        </w:rPr>
        <w:lastRenderedPageBreak/>
        <w:t>Свака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коју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наручилац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прими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после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истека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рока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за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достављање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понуда</w:t>
      </w:r>
      <w:proofErr w:type="spellEnd"/>
      <w:proofErr w:type="gramStart"/>
      <w:r>
        <w:rPr>
          <w:rFonts w:ascii="Century Gothic" w:eastAsia="Century Gothic" w:hAnsi="Century Gothic" w:cs="Century Gothic"/>
          <w:sz w:val="24"/>
        </w:rPr>
        <w:t xml:space="preserve">,  </w:t>
      </w:r>
      <w:proofErr w:type="spellStart"/>
      <w:r>
        <w:rPr>
          <w:rFonts w:ascii="Century Gothic" w:eastAsia="Century Gothic" w:hAnsi="Century Gothic" w:cs="Century Gothic"/>
          <w:sz w:val="24"/>
        </w:rPr>
        <w:t>који</w:t>
      </w:r>
      <w:proofErr w:type="spellEnd"/>
      <w:proofErr w:type="gram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одређен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у </w:t>
      </w:r>
      <w:proofErr w:type="spellStart"/>
      <w:r>
        <w:rPr>
          <w:rFonts w:ascii="Century Gothic" w:eastAsia="Century Gothic" w:hAnsi="Century Gothic" w:cs="Century Gothic"/>
          <w:sz w:val="24"/>
        </w:rPr>
        <w:t>позиву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конкурсној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документацији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биће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одбачена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као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неблаговремена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биће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неотворена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враћена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понуђачу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. </w:t>
      </w:r>
    </w:p>
    <w:p w:rsidR="001B6481" w:rsidRDefault="00D21193">
      <w:pPr>
        <w:spacing w:line="240" w:lineRule="auto"/>
        <w:jc w:val="both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sz w:val="24"/>
        </w:rPr>
        <w:t>Исправном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сматра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благовремена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која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дата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свим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наведеним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траженим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подацима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која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јасна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недвосмислена,попуњена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штампаним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словима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оверана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печатом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потписом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овлашћеног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лица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која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у </w:t>
      </w:r>
      <w:proofErr w:type="spellStart"/>
      <w:r>
        <w:rPr>
          <w:rFonts w:ascii="Century Gothic" w:eastAsia="Century Gothic" w:hAnsi="Century Gothic" w:cs="Century Gothic"/>
          <w:sz w:val="24"/>
        </w:rPr>
        <w:t>прилогу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садржи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све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тражене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доказе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о </w:t>
      </w:r>
      <w:proofErr w:type="spellStart"/>
      <w:r>
        <w:rPr>
          <w:rFonts w:ascii="Century Gothic" w:eastAsia="Century Gothic" w:hAnsi="Century Gothic" w:cs="Century Gothic"/>
          <w:sz w:val="24"/>
        </w:rPr>
        <w:t>испуњености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обавезних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услова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за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учешће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у </w:t>
      </w:r>
      <w:proofErr w:type="spellStart"/>
      <w:r>
        <w:rPr>
          <w:rFonts w:ascii="Century Gothic" w:eastAsia="Century Gothic" w:hAnsi="Century Gothic" w:cs="Century Gothic"/>
          <w:sz w:val="24"/>
        </w:rPr>
        <w:t>поступку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набавке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све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остале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неопходне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доказе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прецизиране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у </w:t>
      </w:r>
      <w:proofErr w:type="spellStart"/>
      <w:r>
        <w:rPr>
          <w:rFonts w:ascii="Century Gothic" w:eastAsia="Century Gothic" w:hAnsi="Century Gothic" w:cs="Century Gothic"/>
          <w:sz w:val="24"/>
        </w:rPr>
        <w:t>конкурсној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документацији</w:t>
      </w:r>
      <w:proofErr w:type="spellEnd"/>
      <w:r>
        <w:rPr>
          <w:rFonts w:ascii="Century Gothic" w:eastAsia="Century Gothic" w:hAnsi="Century Gothic" w:cs="Century Gothic"/>
          <w:sz w:val="24"/>
        </w:rPr>
        <w:t>.</w:t>
      </w:r>
    </w:p>
    <w:p w:rsidR="001B6481" w:rsidRDefault="00D21193">
      <w:pPr>
        <w:suppressAutoHyphens/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sz w:val="24"/>
        </w:rPr>
        <w:t>Некомплетне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непотпуне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у </w:t>
      </w:r>
      <w:proofErr w:type="spellStart"/>
      <w:r>
        <w:rPr>
          <w:rFonts w:ascii="Century Gothic" w:eastAsia="Century Gothic" w:hAnsi="Century Gothic" w:cs="Century Gothic"/>
          <w:sz w:val="24"/>
        </w:rPr>
        <w:t>којима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начињене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било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какве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измене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или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допуне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које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нису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сачињене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у </w:t>
      </w:r>
      <w:proofErr w:type="spellStart"/>
      <w:r>
        <w:rPr>
          <w:rFonts w:ascii="Century Gothic" w:eastAsia="Century Gothic" w:hAnsi="Century Gothic" w:cs="Century Gothic"/>
          <w:sz w:val="24"/>
        </w:rPr>
        <w:t>складу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упутством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за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сачињавање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обавезним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условима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за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учешће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у </w:t>
      </w:r>
      <w:proofErr w:type="spellStart"/>
      <w:r>
        <w:rPr>
          <w:rFonts w:ascii="Century Gothic" w:eastAsia="Century Gothic" w:hAnsi="Century Gothic" w:cs="Century Gothic"/>
          <w:sz w:val="24"/>
        </w:rPr>
        <w:t>поступку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које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садрже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сву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тражену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документацију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сматраће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неисправним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неће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разматрати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. </w:t>
      </w:r>
    </w:p>
    <w:p w:rsidR="001B6481" w:rsidRDefault="001B6481">
      <w:pPr>
        <w:suppressAutoHyphens/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</w:p>
    <w:p w:rsidR="001B6481" w:rsidRPr="00D21193" w:rsidRDefault="00D21193" w:rsidP="00D21193">
      <w:pPr>
        <w:numPr>
          <w:ilvl w:val="0"/>
          <w:numId w:val="3"/>
        </w:numPr>
        <w:tabs>
          <w:tab w:val="left" w:pos="284"/>
        </w:tabs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entury Gothic" w:eastAsia="Century Gothic" w:hAnsi="Century Gothic" w:cs="Century Gothic"/>
          <w:sz w:val="24"/>
        </w:rPr>
        <w:t>Поступак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 w:rsidR="00EC5827">
        <w:rPr>
          <w:rFonts w:ascii="Century Gothic" w:eastAsia="Century Gothic" w:hAnsi="Century Gothic" w:cs="Century Gothic"/>
          <w:sz w:val="24"/>
        </w:rPr>
        <w:t>отварања</w:t>
      </w:r>
      <w:proofErr w:type="spellEnd"/>
      <w:r w:rsidR="00EC5827"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 w:rsidR="00EC5827">
        <w:rPr>
          <w:rFonts w:ascii="Century Gothic" w:eastAsia="Century Gothic" w:hAnsi="Century Gothic" w:cs="Century Gothic"/>
          <w:sz w:val="24"/>
        </w:rPr>
        <w:t>понуда</w:t>
      </w:r>
      <w:proofErr w:type="spellEnd"/>
      <w:r w:rsidR="00EC5827"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 w:rsidR="00EC5827">
        <w:rPr>
          <w:rFonts w:ascii="Century Gothic" w:eastAsia="Century Gothic" w:hAnsi="Century Gothic" w:cs="Century Gothic"/>
          <w:sz w:val="24"/>
        </w:rPr>
        <w:t>ће</w:t>
      </w:r>
      <w:proofErr w:type="spellEnd"/>
      <w:r w:rsidR="00EC5827"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 w:rsidR="00EC5827">
        <w:rPr>
          <w:rFonts w:ascii="Century Gothic" w:eastAsia="Century Gothic" w:hAnsi="Century Gothic" w:cs="Century Gothic"/>
          <w:sz w:val="24"/>
        </w:rPr>
        <w:t>се</w:t>
      </w:r>
      <w:proofErr w:type="spellEnd"/>
      <w:r w:rsidR="00EC5827"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 w:rsidR="00EC5827">
        <w:rPr>
          <w:rFonts w:ascii="Century Gothic" w:eastAsia="Century Gothic" w:hAnsi="Century Gothic" w:cs="Century Gothic"/>
          <w:sz w:val="24"/>
        </w:rPr>
        <w:t>спровести</w:t>
      </w:r>
      <w:proofErr w:type="spellEnd"/>
      <w:r w:rsidR="00591B4D">
        <w:rPr>
          <w:rFonts w:ascii="Century Gothic" w:eastAsia="Century Gothic" w:hAnsi="Century Gothic" w:cs="Century Gothic"/>
          <w:sz w:val="24"/>
        </w:rPr>
        <w:t xml:space="preserve"> </w:t>
      </w:r>
      <w:r w:rsidR="0064244D">
        <w:rPr>
          <w:rFonts w:ascii="Century Gothic" w:eastAsia="Century Gothic" w:hAnsi="Century Gothic" w:cs="Century Gothic"/>
          <w:sz w:val="24"/>
          <w:lang/>
        </w:rPr>
        <w:t>21</w:t>
      </w:r>
      <w:r w:rsidR="00591B4D" w:rsidRPr="00372CEF">
        <w:rPr>
          <w:rFonts w:ascii="Century Gothic" w:eastAsia="Century Gothic" w:hAnsi="Century Gothic" w:cs="Century Gothic"/>
          <w:sz w:val="24"/>
        </w:rPr>
        <w:t>.0</w:t>
      </w:r>
      <w:r w:rsidR="0064244D">
        <w:rPr>
          <w:rFonts w:ascii="Century Gothic" w:eastAsia="Century Gothic" w:hAnsi="Century Gothic" w:cs="Century Gothic"/>
          <w:sz w:val="24"/>
          <w:lang/>
        </w:rPr>
        <w:t>2</w:t>
      </w:r>
      <w:r w:rsidR="0064244D">
        <w:rPr>
          <w:rFonts w:ascii="Century Gothic" w:eastAsia="Century Gothic" w:hAnsi="Century Gothic" w:cs="Century Gothic"/>
          <w:sz w:val="24"/>
        </w:rPr>
        <w:t>.2020</w:t>
      </w:r>
      <w:r w:rsidR="004C41D4" w:rsidRPr="00372CEF">
        <w:rPr>
          <w:rFonts w:ascii="Century Gothic" w:eastAsia="Century Gothic" w:hAnsi="Century Gothic" w:cs="Century Gothic"/>
          <w:sz w:val="24"/>
        </w:rPr>
        <w:t>.</w:t>
      </w:r>
      <w:r w:rsidR="004C41D4">
        <w:rPr>
          <w:rFonts w:ascii="Century Gothic" w:eastAsia="Century Gothic" w:hAnsi="Century Gothic" w:cs="Century Gothic"/>
          <w:sz w:val="24"/>
        </w:rPr>
        <w:t xml:space="preserve">године </w:t>
      </w:r>
      <w:proofErr w:type="spellStart"/>
      <w:r w:rsidR="004C41D4">
        <w:rPr>
          <w:rFonts w:ascii="Century Gothic" w:eastAsia="Century Gothic" w:hAnsi="Century Gothic" w:cs="Century Gothic"/>
          <w:sz w:val="24"/>
        </w:rPr>
        <w:t>са</w:t>
      </w:r>
      <w:proofErr w:type="spellEnd"/>
      <w:r w:rsidR="004C41D4"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 w:rsidR="004C41D4">
        <w:rPr>
          <w:rFonts w:ascii="Century Gothic" w:eastAsia="Century Gothic" w:hAnsi="Century Gothic" w:cs="Century Gothic"/>
          <w:sz w:val="24"/>
        </w:rPr>
        <w:t>почетком</w:t>
      </w:r>
      <w:proofErr w:type="spellEnd"/>
      <w:r w:rsidR="004C41D4"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 xml:space="preserve">у 9 </w:t>
      </w:r>
      <w:proofErr w:type="spellStart"/>
      <w:r>
        <w:rPr>
          <w:rFonts w:ascii="Century Gothic" w:eastAsia="Century Gothic" w:hAnsi="Century Gothic" w:cs="Century Gothic"/>
          <w:sz w:val="24"/>
        </w:rPr>
        <w:t>часова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 15 </w:t>
      </w:r>
      <w:proofErr w:type="spellStart"/>
      <w:r>
        <w:rPr>
          <w:rFonts w:ascii="Century Gothic" w:eastAsia="Century Gothic" w:hAnsi="Century Gothic" w:cs="Century Gothic"/>
          <w:sz w:val="24"/>
        </w:rPr>
        <w:t>минута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у  </w:t>
      </w:r>
      <w:proofErr w:type="spellStart"/>
      <w:r>
        <w:rPr>
          <w:rFonts w:ascii="Century Gothic" w:eastAsia="Century Gothic" w:hAnsi="Century Gothic" w:cs="Century Gothic"/>
          <w:sz w:val="24"/>
        </w:rPr>
        <w:t>просторијама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Дома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ученика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средњих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школа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„</w:t>
      </w:r>
      <w:proofErr w:type="spellStart"/>
      <w:r>
        <w:rPr>
          <w:rFonts w:ascii="Century Gothic" w:eastAsia="Century Gothic" w:hAnsi="Century Gothic" w:cs="Century Gothic"/>
          <w:sz w:val="24"/>
        </w:rPr>
        <w:t>Никола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Војводић“,Бранка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Вујина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13, </w:t>
      </w:r>
      <w:proofErr w:type="spellStart"/>
      <w:r>
        <w:rPr>
          <w:rFonts w:ascii="Century Gothic" w:eastAsia="Century Gothic" w:hAnsi="Century Gothic" w:cs="Century Gothic"/>
          <w:sz w:val="24"/>
        </w:rPr>
        <w:t>Кикинда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. </w:t>
      </w:r>
      <w:r w:rsidR="004C41D4">
        <w:rPr>
          <w:rFonts w:ascii="Century Gothic" w:eastAsia="Century Gothic" w:hAnsi="Century Gothic" w:cs="Century Gothic"/>
          <w:sz w:val="24"/>
          <w:lang w:val="sr-Cyrl-CS"/>
        </w:rPr>
        <w:t xml:space="preserve">Отврање понуда ће се вршити по редоследу партија за сваку партију појединачно. </w:t>
      </w:r>
      <w:proofErr w:type="spellStart"/>
      <w:r>
        <w:rPr>
          <w:rFonts w:ascii="Century Gothic" w:eastAsia="Century Gothic" w:hAnsi="Century Gothic" w:cs="Century Gothic"/>
          <w:sz w:val="24"/>
        </w:rPr>
        <w:t>Поступак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отварања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јаван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4"/>
        </w:rPr>
        <w:t>Јавност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подразумева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присуство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представника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понуђача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који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поднели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а </w:t>
      </w:r>
      <w:proofErr w:type="spellStart"/>
      <w:r>
        <w:rPr>
          <w:rFonts w:ascii="Century Gothic" w:eastAsia="Century Gothic" w:hAnsi="Century Gothic" w:cs="Century Gothic"/>
          <w:sz w:val="24"/>
        </w:rPr>
        <w:t>који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почетка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поступка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морају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предати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посебно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писмено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овлашћење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за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присуство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поступку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отварања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издато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меморандуму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понуђача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оверено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печатом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и </w:t>
      </w:r>
      <w:proofErr w:type="spellStart"/>
      <w:r>
        <w:rPr>
          <w:rFonts w:ascii="Century Gothic" w:eastAsia="Century Gothic" w:hAnsi="Century Gothic" w:cs="Century Gothic"/>
          <w:sz w:val="24"/>
        </w:rPr>
        <w:t>потписом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овлашћеног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лица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</w:rPr>
        <w:t>са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јасном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назнаком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се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овлашћење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односи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 </w:t>
      </w:r>
      <w:proofErr w:type="spellStart"/>
      <w:r>
        <w:rPr>
          <w:rFonts w:ascii="Century Gothic" w:eastAsia="Century Gothic" w:hAnsi="Century Gothic" w:cs="Century Gothic"/>
          <w:sz w:val="24"/>
        </w:rPr>
        <w:t>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предметну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јавну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набавку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 xml:space="preserve">и </w:t>
      </w:r>
      <w:proofErr w:type="spellStart"/>
      <w:r>
        <w:rPr>
          <w:rFonts w:ascii="Century Gothic" w:eastAsia="Century Gothic" w:hAnsi="Century Gothic" w:cs="Century Gothic"/>
          <w:sz w:val="24"/>
        </w:rPr>
        <w:t>за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одређену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партију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.       </w:t>
      </w:r>
    </w:p>
    <w:p w:rsidR="001B6481" w:rsidRDefault="00D21193">
      <w:pPr>
        <w:numPr>
          <w:ilvl w:val="0"/>
          <w:numId w:val="4"/>
        </w:numPr>
        <w:tabs>
          <w:tab w:val="left" w:pos="284"/>
        </w:tabs>
        <w:jc w:val="both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sz w:val="24"/>
        </w:rPr>
        <w:t>Рок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за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доношење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одлуке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о </w:t>
      </w:r>
      <w:proofErr w:type="spellStart"/>
      <w:r>
        <w:rPr>
          <w:rFonts w:ascii="Century Gothic" w:eastAsia="Century Gothic" w:hAnsi="Century Gothic" w:cs="Century Gothic"/>
          <w:sz w:val="24"/>
        </w:rPr>
        <w:t>додели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уговора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је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10 </w:t>
      </w:r>
      <w:proofErr w:type="spellStart"/>
      <w:r>
        <w:rPr>
          <w:rFonts w:ascii="Century Gothic" w:eastAsia="Century Gothic" w:hAnsi="Century Gothic" w:cs="Century Gothic"/>
          <w:sz w:val="24"/>
        </w:rPr>
        <w:t>дана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од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дана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отварања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понуда</w:t>
      </w:r>
      <w:proofErr w:type="spellEnd"/>
      <w:r>
        <w:rPr>
          <w:rFonts w:ascii="Century Gothic" w:eastAsia="Century Gothic" w:hAnsi="Century Gothic" w:cs="Century Gothic"/>
          <w:sz w:val="24"/>
        </w:rPr>
        <w:t>.</w:t>
      </w:r>
    </w:p>
    <w:p w:rsidR="001B6481" w:rsidRDefault="00D21193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hd w:val="clear" w:color="auto" w:fill="FFFFFF"/>
        </w:rPr>
        <w:t>Лице</w:t>
      </w:r>
      <w:proofErr w:type="spellEnd"/>
      <w:r>
        <w:rPr>
          <w:rFonts w:ascii="Century Gothic" w:eastAsia="Century Gothic" w:hAnsi="Century Gothic" w:cs="Century Gothic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hd w:val="clear" w:color="auto" w:fill="FFFFFF"/>
        </w:rPr>
        <w:t>за</w:t>
      </w:r>
      <w:proofErr w:type="spellEnd"/>
      <w:r>
        <w:rPr>
          <w:rFonts w:ascii="Century Gothic" w:eastAsia="Century Gothic" w:hAnsi="Century Gothic" w:cs="Century Gothic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hd w:val="clear" w:color="auto" w:fill="FFFFFF"/>
        </w:rPr>
        <w:t>контак</w:t>
      </w:r>
      <w:r w:rsidR="00C33A9F">
        <w:rPr>
          <w:rFonts w:ascii="Century Gothic" w:eastAsia="Century Gothic" w:hAnsi="Century Gothic" w:cs="Century Gothic"/>
          <w:sz w:val="24"/>
          <w:shd w:val="clear" w:color="auto" w:fill="FFFFFF"/>
        </w:rPr>
        <w:t>т</w:t>
      </w:r>
      <w:proofErr w:type="spellEnd"/>
      <w:r w:rsidR="00C33A9F">
        <w:rPr>
          <w:rFonts w:ascii="Century Gothic" w:eastAsia="Century Gothic" w:hAnsi="Century Gothic" w:cs="Century Gothic"/>
          <w:sz w:val="24"/>
          <w:shd w:val="clear" w:color="auto" w:fill="FFFFFF"/>
        </w:rPr>
        <w:t xml:space="preserve">: </w:t>
      </w:r>
      <w:proofErr w:type="spellStart"/>
      <w:r w:rsidR="00C33A9F">
        <w:rPr>
          <w:rFonts w:ascii="Century Gothic" w:eastAsia="Century Gothic" w:hAnsi="Century Gothic" w:cs="Century Gothic"/>
          <w:sz w:val="24"/>
          <w:shd w:val="clear" w:color="auto" w:fill="FFFFFF"/>
        </w:rPr>
        <w:t>Ивана</w:t>
      </w:r>
      <w:proofErr w:type="spellEnd"/>
      <w:r w:rsidR="00C33A9F">
        <w:rPr>
          <w:rFonts w:ascii="Century Gothic" w:eastAsia="Century Gothic" w:hAnsi="Century Gothic" w:cs="Century Gothic"/>
          <w:sz w:val="24"/>
          <w:shd w:val="clear" w:color="auto" w:fill="FFFFFF"/>
        </w:rPr>
        <w:t xml:space="preserve"> </w:t>
      </w:r>
      <w:proofErr w:type="spellStart"/>
      <w:r w:rsidR="00C33A9F">
        <w:rPr>
          <w:rFonts w:ascii="Century Gothic" w:eastAsia="Century Gothic" w:hAnsi="Century Gothic" w:cs="Century Gothic"/>
          <w:sz w:val="24"/>
          <w:shd w:val="clear" w:color="auto" w:fill="FFFFFF"/>
        </w:rPr>
        <w:t>Таталовић</w:t>
      </w:r>
      <w:proofErr w:type="spellEnd"/>
      <w:r w:rsidR="00C33A9F">
        <w:rPr>
          <w:rFonts w:ascii="Century Gothic" w:eastAsia="Century Gothic" w:hAnsi="Century Gothic" w:cs="Century Gothic"/>
          <w:sz w:val="24"/>
          <w:shd w:val="clear" w:color="auto" w:fill="FFFFFF"/>
        </w:rPr>
        <w:t xml:space="preserve">, </w:t>
      </w:r>
      <w:r w:rsidR="00682FAE">
        <w:rPr>
          <w:rFonts w:ascii="Century Gothic" w:eastAsia="Century Gothic" w:hAnsi="Century Gothic" w:cs="Century Gothic"/>
          <w:sz w:val="24"/>
          <w:shd w:val="clear" w:color="auto" w:fill="FFFFFF"/>
          <w:lang w:val="sr-Cyrl-CS"/>
        </w:rPr>
        <w:t>стручни сарадник за јавне набавке,</w:t>
      </w:r>
      <w:r>
        <w:rPr>
          <w:rFonts w:ascii="Century Gothic" w:eastAsia="Century Gothic" w:hAnsi="Century Gothic" w:cs="Century Gothic"/>
          <w:sz w:val="24"/>
          <w:shd w:val="clear" w:color="auto" w:fil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hd w:val="clear" w:color="auto" w:fill="FFFFFF"/>
        </w:rPr>
        <w:t>мејл</w:t>
      </w:r>
      <w:proofErr w:type="spellEnd"/>
      <w:r>
        <w:rPr>
          <w:rFonts w:ascii="Century Gothic" w:eastAsia="Century Gothic" w:hAnsi="Century Gothic" w:cs="Century Gothic"/>
          <w:sz w:val="24"/>
          <w:shd w:val="clear" w:color="auto" w:fill="FFFFFF"/>
        </w:rPr>
        <w:t xml:space="preserve">: </w:t>
      </w:r>
      <w:hyperlink r:id="rId8">
        <w:r>
          <w:rPr>
            <w:rFonts w:ascii="Century Gothic" w:eastAsia="Century Gothic" w:hAnsi="Century Gothic" w:cs="Century Gothic"/>
            <w:color w:val="0000FF"/>
            <w:sz w:val="24"/>
            <w:u w:val="single"/>
            <w:shd w:val="clear" w:color="auto" w:fill="FFFFFF"/>
          </w:rPr>
          <w:t>ivana@dukikinda.edu.rs</w:t>
        </w:r>
      </w:hyperlink>
    </w:p>
    <w:p w:rsidR="001B6481" w:rsidRDefault="001B6481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  <w:shd w:val="clear" w:color="auto" w:fill="FFFFFF"/>
        </w:rPr>
      </w:pPr>
    </w:p>
    <w:p w:rsidR="001B6481" w:rsidRDefault="001B6481">
      <w:pPr>
        <w:rPr>
          <w:rFonts w:ascii="Calibri" w:eastAsia="Calibri" w:hAnsi="Calibri" w:cs="Calibri"/>
        </w:rPr>
      </w:pPr>
    </w:p>
    <w:sectPr w:rsidR="001B6481" w:rsidSect="00B6776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4D94"/>
    <w:multiLevelType w:val="multilevel"/>
    <w:tmpl w:val="CF92B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6C5F78"/>
    <w:multiLevelType w:val="multilevel"/>
    <w:tmpl w:val="A7D2C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6273F4"/>
    <w:multiLevelType w:val="multilevel"/>
    <w:tmpl w:val="54ACE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3F4B18"/>
    <w:multiLevelType w:val="multilevel"/>
    <w:tmpl w:val="7BDC2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B6481"/>
    <w:rsid w:val="000E4EAD"/>
    <w:rsid w:val="001440F3"/>
    <w:rsid w:val="001B6481"/>
    <w:rsid w:val="00247A13"/>
    <w:rsid w:val="002C2A18"/>
    <w:rsid w:val="002C779C"/>
    <w:rsid w:val="00372CEF"/>
    <w:rsid w:val="0041457B"/>
    <w:rsid w:val="004556DD"/>
    <w:rsid w:val="004C41D4"/>
    <w:rsid w:val="005213BD"/>
    <w:rsid w:val="005248CE"/>
    <w:rsid w:val="00591B4D"/>
    <w:rsid w:val="005E4028"/>
    <w:rsid w:val="00625108"/>
    <w:rsid w:val="0064244D"/>
    <w:rsid w:val="006533C6"/>
    <w:rsid w:val="00682FAE"/>
    <w:rsid w:val="0069656A"/>
    <w:rsid w:val="006C41CF"/>
    <w:rsid w:val="007B1257"/>
    <w:rsid w:val="008379AC"/>
    <w:rsid w:val="008C65CC"/>
    <w:rsid w:val="008D1359"/>
    <w:rsid w:val="008D6258"/>
    <w:rsid w:val="008F6514"/>
    <w:rsid w:val="009467D9"/>
    <w:rsid w:val="00B47C43"/>
    <w:rsid w:val="00B67762"/>
    <w:rsid w:val="00BE6605"/>
    <w:rsid w:val="00C1685A"/>
    <w:rsid w:val="00C33A9F"/>
    <w:rsid w:val="00C525BB"/>
    <w:rsid w:val="00C55993"/>
    <w:rsid w:val="00D21193"/>
    <w:rsid w:val="00D87EE4"/>
    <w:rsid w:val="00DC7674"/>
    <w:rsid w:val="00DE01EC"/>
    <w:rsid w:val="00E00E0E"/>
    <w:rsid w:val="00E351DC"/>
    <w:rsid w:val="00E43EE5"/>
    <w:rsid w:val="00EC5827"/>
    <w:rsid w:val="00FC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@dukikinda.edu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ukikinda.edu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ukikinda.edu.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1608-9C66-4C7F-9328-BD41AA3E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784</Words>
  <Characters>4471</Characters>
  <Application>Microsoft Office Word</Application>
  <DocSecurity>0</DocSecurity>
  <Lines>37</Lines>
  <Paragraphs>10</Paragraphs>
  <ScaleCrop>false</ScaleCrop>
  <Company>.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</cp:lastModifiedBy>
  <cp:revision>44</cp:revision>
  <cp:lastPrinted>2017-02-28T07:35:00Z</cp:lastPrinted>
  <dcterms:created xsi:type="dcterms:W3CDTF">2015-01-05T08:39:00Z</dcterms:created>
  <dcterms:modified xsi:type="dcterms:W3CDTF">2020-01-15T10:03:00Z</dcterms:modified>
</cp:coreProperties>
</file>